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44C9C" w:rsidR="00AC70CE" w:rsidP="2891B6C7" w:rsidRDefault="00421861" w14:paraId="551E5DEA" w14:textId="77777777">
      <w:pPr>
        <w:autoSpaceDE w:val="0"/>
        <w:autoSpaceDN w:val="0"/>
        <w:spacing w:line="288" w:lineRule="atLeast"/>
        <w:ind w:firstLine="480"/>
        <w:jc w:val="right"/>
        <w:textAlignment w:val="bottom"/>
        <w:rPr>
          <w:rStyle w:val="a6"/>
          <w:rFonts w:ascii="Microsoft JhengHei" w:hAnsi="Microsoft JhengHei" w:eastAsia="Microsoft JhengHei"/>
          <w:sz w:val="44"/>
          <w:szCs w:val="44"/>
          <w:lang w:val="en-US"/>
        </w:rPr>
      </w:pPr>
      <w:r w:rsidRPr="2891B6C7" w:rsidR="2891B6C7">
        <w:rPr>
          <w:rStyle w:val="a6"/>
          <w:rFonts w:ascii="Microsoft JhengHei" w:hAnsi="Microsoft JhengHei" w:eastAsia="Microsoft JhengHei"/>
          <w:sz w:val="44"/>
          <w:szCs w:val="44"/>
          <w:lang w:val="en-US"/>
        </w:rPr>
        <w:t>第</w:t>
      </w:r>
      <w:r w:rsidRPr="2891B6C7" w:rsidR="2891B6C7">
        <w:rPr>
          <w:rStyle w:val="a6"/>
          <w:rFonts w:ascii="Microsoft JhengHei" w:hAnsi="Microsoft JhengHei" w:eastAsia="Microsoft JhengHei"/>
          <w:sz w:val="44"/>
          <w:szCs w:val="44"/>
          <w:lang w:val="en-US"/>
        </w:rPr>
        <w:t>二十</w:t>
      </w:r>
      <w:r w:rsidRPr="2891B6C7" w:rsidR="2891B6C7">
        <w:rPr>
          <w:rStyle w:val="a6"/>
          <w:rFonts w:ascii="Microsoft JhengHei" w:hAnsi="Microsoft JhengHei" w:eastAsia="Microsoft JhengHei"/>
          <w:sz w:val="44"/>
          <w:szCs w:val="44"/>
          <w:lang w:val="en-US"/>
        </w:rPr>
        <w:t>屆</w:t>
      </w:r>
      <w:r w:rsidRPr="2891B6C7" w:rsidR="2891B6C7">
        <w:rPr>
          <w:rStyle w:val="a6"/>
          <w:rFonts w:ascii="Microsoft JhengHei" w:hAnsi="Microsoft JhengHei" w:eastAsia="Microsoft JhengHei"/>
          <w:sz w:val="44"/>
          <w:szCs w:val="44"/>
          <w:lang w:val="en-US"/>
        </w:rPr>
        <w:t xml:space="preserve">盛群盃HOLTEK </w:t>
      </w:r>
      <w:r w:rsidRPr="2891B6C7" w:rsidR="2891B6C7">
        <w:rPr>
          <w:rStyle w:val="a6"/>
          <w:rFonts w:ascii="Microsoft JhengHei" w:hAnsi="Microsoft JhengHei" w:eastAsia="Microsoft JhengHei"/>
          <w:sz w:val="44"/>
          <w:szCs w:val="44"/>
          <w:lang w:val="en-US"/>
        </w:rPr>
        <w:t>MCU創意大賽</w:t>
      </w:r>
      <w:r w:rsidRPr="2891B6C7" w:rsidR="2891B6C7">
        <w:rPr>
          <w:rStyle w:val="a6"/>
          <w:rFonts w:ascii="Microsoft JhengHei" w:hAnsi="Microsoft JhengHei" w:eastAsia="Microsoft JhengHei"/>
          <w:sz w:val="44"/>
          <w:szCs w:val="44"/>
          <w:lang w:val="en-US"/>
        </w:rPr>
        <w:t xml:space="preserve">  </w:t>
      </w:r>
    </w:p>
    <w:p w:rsidRPr="00344C9C" w:rsidR="00800CAB" w:rsidRDefault="00C70CCC" w14:paraId="0905BA5F" w14:textId="77777777">
      <w:pPr>
        <w:autoSpaceDE w:val="0"/>
        <w:autoSpaceDN w:val="0"/>
        <w:spacing w:line="288" w:lineRule="atLeast"/>
        <w:jc w:val="center"/>
        <w:textAlignment w:val="bottom"/>
        <w:rPr>
          <w:rFonts w:ascii="Microsoft JhengHei" w:hAnsi="Microsoft JhengHei" w:eastAsia="Microsoft JhengHei"/>
          <w:b/>
          <w:sz w:val="44"/>
        </w:rPr>
      </w:pPr>
      <w:r>
        <w:rPr>
          <w:rFonts w:hint="eastAsia" w:ascii="Microsoft JhengHei" w:hAnsi="Microsoft JhengHei" w:eastAsia="Microsoft JhengHei"/>
          <w:b/>
          <w:sz w:val="44"/>
        </w:rPr>
        <w:t>初賽作品企畫書</w:t>
      </w:r>
      <w:r w:rsidR="003C2A8A">
        <w:rPr>
          <w:rFonts w:hint="eastAsia" w:ascii="Microsoft JhengHei" w:hAnsi="Microsoft JhengHei" w:eastAsia="Microsoft JhengHei"/>
          <w:b/>
          <w:sz w:val="44"/>
        </w:rPr>
        <w:t>(</w:t>
      </w:r>
      <w:r w:rsidR="00511881">
        <w:rPr>
          <w:rFonts w:hint="eastAsia" w:ascii="Microsoft JhengHei" w:hAnsi="Microsoft JhengHei" w:eastAsia="Microsoft JhengHei"/>
          <w:b/>
          <w:sz w:val="44"/>
        </w:rPr>
        <w:t>A</w:t>
      </w:r>
      <w:r w:rsidR="001F2511">
        <w:rPr>
          <w:rFonts w:hint="eastAsia" w:ascii="Microsoft JhengHei" w:hAnsi="Microsoft JhengHei" w:eastAsia="Microsoft JhengHei"/>
          <w:b/>
          <w:sz w:val="44"/>
        </w:rPr>
        <w:t>、</w:t>
      </w:r>
      <w:r w:rsidRPr="001F2511" w:rsidR="001F2511">
        <w:rPr>
          <w:rFonts w:hint="eastAsia" w:ascii="Microsoft JhengHei" w:hAnsi="Microsoft JhengHei" w:eastAsia="Microsoft JhengHei"/>
          <w:b/>
          <w:sz w:val="44"/>
        </w:rPr>
        <w:t>MCU應用技術組</w:t>
      </w:r>
      <w:r w:rsidR="003C2A8A">
        <w:rPr>
          <w:rFonts w:hint="eastAsia" w:ascii="Microsoft JhengHei" w:hAnsi="Microsoft JhengHei" w:eastAsia="Microsoft JhengHei"/>
          <w:b/>
          <w:sz w:val="44"/>
        </w:rPr>
        <w:t>)</w:t>
      </w:r>
    </w:p>
    <w:p w:rsidR="00800CAB" w:rsidRDefault="00800CAB" w14:paraId="3BCB7241" w14:textId="77777777">
      <w:pPr>
        <w:autoSpaceDE w:val="0"/>
        <w:autoSpaceDN w:val="0"/>
        <w:spacing w:line="288" w:lineRule="atLeast"/>
        <w:jc w:val="both"/>
        <w:textAlignment w:val="bottom"/>
        <w:rPr>
          <w:rFonts w:ascii="DFKai-SB" w:hAnsi="DFKai-SB" w:eastAsia="DFKai-SB"/>
          <w:b/>
          <w:bCs/>
          <w:sz w:val="40"/>
        </w:rPr>
      </w:pPr>
    </w:p>
    <w:p w:rsidRPr="001319E8" w:rsidR="00800CAB" w:rsidRDefault="00800CAB" w14:paraId="06EAF3BF" w14:textId="77777777">
      <w:pPr>
        <w:autoSpaceDE w:val="0"/>
        <w:autoSpaceDN w:val="0"/>
        <w:spacing w:line="288" w:lineRule="atLeast"/>
        <w:jc w:val="both"/>
        <w:textAlignment w:val="bottom"/>
        <w:rPr>
          <w:rFonts w:ascii="Microsoft JhengHei" w:hAnsi="Microsoft JhengHei" w:eastAsia="Microsoft JhengHei"/>
          <w:b/>
          <w:sz w:val="28"/>
        </w:rPr>
      </w:pPr>
      <w:r w:rsidRPr="001319E8">
        <w:rPr>
          <w:rFonts w:hint="eastAsia" w:ascii="Microsoft JhengHei" w:hAnsi="Microsoft JhengHei" w:eastAsia="Microsoft JhengHei"/>
          <w:b/>
          <w:bCs/>
          <w:sz w:val="28"/>
        </w:rPr>
        <w:t>參賽編號：</w:t>
      </w:r>
      <w:r w:rsidRPr="00305440" w:rsidR="001319E8">
        <w:rPr>
          <w:rFonts w:hint="eastAsia" w:ascii="Microsoft JhengHei" w:hAnsi="Microsoft JhengHei" w:eastAsia="Microsoft JhengHei"/>
          <w:b/>
          <w:bCs/>
          <w:color w:val="808080"/>
          <w:sz w:val="28"/>
          <w:szCs w:val="28"/>
        </w:rPr>
        <w:t>由</w:t>
      </w:r>
      <w:r w:rsidRPr="00305440" w:rsidR="001319E8">
        <w:rPr>
          <w:rStyle w:val="frm"/>
          <w:rFonts w:hint="eastAsia" w:ascii="Microsoft JhengHei" w:hAnsi="Microsoft JhengHei" w:eastAsia="Microsoft JhengHei"/>
          <w:b/>
          <w:color w:val="808080"/>
          <w:sz w:val="28"/>
          <w:szCs w:val="28"/>
        </w:rPr>
        <w:t>主辦單位填寫，報名時</w:t>
      </w:r>
      <w:r w:rsidRPr="00305440" w:rsidR="001319E8">
        <w:rPr>
          <w:rStyle w:val="frm"/>
          <w:rFonts w:hint="eastAsia" w:ascii="Microsoft JhengHei" w:hAnsi="Microsoft JhengHei" w:eastAsia="Microsoft JhengHei" w:cs="Arial"/>
          <w:b/>
          <w:color w:val="808080"/>
          <w:sz w:val="28"/>
          <w:szCs w:val="28"/>
        </w:rPr>
        <w:t>免填。</w:t>
      </w:r>
      <w:r w:rsidRPr="001319E8">
        <w:rPr>
          <w:rFonts w:hint="eastAsia" w:ascii="Microsoft JhengHei" w:hAnsi="Microsoft JhengHei" w:eastAsia="Microsoft JhengHei"/>
          <w:b/>
          <w:bCs/>
          <w:sz w:val="28"/>
        </w:rPr>
        <w:t xml:space="preserve"> </w:t>
      </w:r>
    </w:p>
    <w:p w:rsidRPr="0016128B" w:rsidR="0016128B" w:rsidP="0016128B" w:rsidRDefault="00800CAB" w14:paraId="3267B204" w14:textId="327F506E">
      <w:pPr>
        <w:autoSpaceDE w:val="0"/>
        <w:autoSpaceDN w:val="0"/>
        <w:spacing w:line="288" w:lineRule="atLeast"/>
        <w:jc w:val="both"/>
        <w:textAlignment w:val="bottom"/>
        <w:rPr>
          <w:rFonts w:ascii="Microsoft JhengHei" w:hAnsi="Microsoft JhengHei" w:eastAsia="Microsoft JhengHei"/>
          <w:b/>
          <w:bCs/>
          <w:sz w:val="28"/>
          <w:u w:val="single"/>
        </w:rPr>
      </w:pPr>
      <w:r w:rsidRPr="001319E8">
        <w:rPr>
          <w:rFonts w:hint="eastAsia" w:ascii="Microsoft JhengHei" w:hAnsi="Microsoft JhengHei" w:eastAsia="Microsoft JhengHei"/>
          <w:b/>
          <w:bCs/>
          <w:sz w:val="28"/>
        </w:rPr>
        <w:t>作品</w:t>
      </w:r>
      <w:r w:rsidRPr="001319E8" w:rsidR="00344C9C">
        <w:rPr>
          <w:rFonts w:hint="eastAsia" w:ascii="Microsoft JhengHei" w:hAnsi="Microsoft JhengHei" w:eastAsia="Microsoft JhengHei"/>
          <w:b/>
          <w:bCs/>
          <w:sz w:val="28"/>
        </w:rPr>
        <w:t>名稱</w:t>
      </w:r>
      <w:r w:rsidRPr="001319E8">
        <w:rPr>
          <w:rFonts w:hint="eastAsia" w:ascii="Microsoft JhengHei" w:hAnsi="Microsoft JhengHei" w:eastAsia="Microsoft JhengHei"/>
          <w:b/>
          <w:bCs/>
          <w:sz w:val="28"/>
        </w:rPr>
        <w:t>：</w:t>
      </w:r>
      <w:r w:rsidR="00216D3C">
        <w:rPr>
          <w:rFonts w:hint="eastAsia" w:ascii="Microsoft JhengHei" w:hAnsi="Microsoft JhengHei" w:eastAsia="Microsoft JhengHei"/>
          <w:b/>
          <w:bCs/>
          <w:sz w:val="28"/>
          <w:u w:val="single"/>
        </w:rPr>
        <w:t>AIoT</w:t>
      </w:r>
      <w:r w:rsidRPr="0016128B" w:rsidR="007934B6">
        <w:rPr>
          <w:rFonts w:ascii="Microsoft JhengHei" w:hAnsi="Microsoft JhengHei" w:eastAsia="Microsoft JhengHei"/>
          <w:b/>
          <w:bCs/>
          <w:sz w:val="28"/>
          <w:u w:val="single"/>
        </w:rPr>
        <w:t>生態物種即時監測回報裝置</w:t>
      </w:r>
    </w:p>
    <w:p w:rsidRPr="001319E8" w:rsidR="00800CAB" w:rsidRDefault="00800CAB" w14:paraId="7E95887A" w14:textId="4F2520F7">
      <w:pPr>
        <w:autoSpaceDE w:val="0"/>
        <w:autoSpaceDN w:val="0"/>
        <w:spacing w:line="288" w:lineRule="atLeast"/>
        <w:jc w:val="both"/>
        <w:textAlignment w:val="bottom"/>
        <w:rPr>
          <w:rFonts w:ascii="Microsoft JhengHei" w:hAnsi="Microsoft JhengHei" w:eastAsia="Microsoft JhengHei"/>
          <w:b/>
          <w:bCs/>
          <w:sz w:val="28"/>
        </w:rPr>
      </w:pPr>
      <w:r w:rsidRPr="001319E8">
        <w:rPr>
          <w:rFonts w:hint="eastAsia" w:ascii="Microsoft JhengHei" w:hAnsi="Microsoft JhengHei" w:eastAsia="Microsoft JhengHei"/>
          <w:b/>
          <w:bCs/>
          <w:sz w:val="28"/>
        </w:rPr>
        <w:t xml:space="preserve"> </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68"/>
        <w:gridCol w:w="2296"/>
        <w:gridCol w:w="1956"/>
        <w:gridCol w:w="3827"/>
      </w:tblGrid>
      <w:tr w:rsidRPr="00CD122A" w:rsidR="00344C9C" w:rsidTr="00AF6F8F" w14:paraId="23B729BC" w14:textId="77777777">
        <w:tc>
          <w:tcPr>
            <w:tcW w:w="1668" w:type="dxa"/>
            <w:shd w:val="clear" w:color="auto" w:fill="EDEDED"/>
            <w:vAlign w:val="center"/>
          </w:tcPr>
          <w:p w:rsidRPr="00CD122A" w:rsidR="00344C9C" w:rsidP="000F6C0F" w:rsidRDefault="00344C9C" w14:paraId="49A1A2F6" w14:textId="77777777">
            <w:pPr>
              <w:tabs>
                <w:tab w:val="left" w:pos="720"/>
                <w:tab w:val="left" w:pos="851"/>
              </w:tabs>
              <w:autoSpaceDE w:val="0"/>
              <w:autoSpaceDN w:val="0"/>
              <w:adjustRightInd w:val="0"/>
              <w:snapToGrid w:val="0"/>
              <w:contextualSpacing/>
              <w:jc w:val="both"/>
              <w:rPr>
                <w:rFonts w:ascii="Microsoft JhengHei" w:hAnsi="Microsoft JhengHei" w:eastAsia="Microsoft JhengHei"/>
                <w:b/>
                <w:bCs/>
                <w:color w:val="000000"/>
                <w:spacing w:val="20"/>
              </w:rPr>
            </w:pPr>
            <w:r w:rsidRPr="00CD122A">
              <w:rPr>
                <w:rFonts w:hint="eastAsia" w:ascii="Microsoft JhengHei" w:hAnsi="Microsoft JhengHei" w:eastAsia="Microsoft JhengHei"/>
                <w:b/>
                <w:bCs/>
                <w:color w:val="000000"/>
                <w:spacing w:val="20"/>
              </w:rPr>
              <w:t>隊員姓名</w:t>
            </w:r>
          </w:p>
          <w:p w:rsidRPr="00CD122A" w:rsidR="00344C9C" w:rsidP="000F6C0F" w:rsidRDefault="00344C9C" w14:paraId="58F58DE8" w14:textId="77777777">
            <w:pPr>
              <w:tabs>
                <w:tab w:val="left" w:pos="720"/>
                <w:tab w:val="left" w:pos="851"/>
              </w:tabs>
              <w:autoSpaceDE w:val="0"/>
              <w:autoSpaceDN w:val="0"/>
              <w:adjustRightInd w:val="0"/>
              <w:snapToGrid w:val="0"/>
              <w:contextualSpacing/>
              <w:jc w:val="both"/>
              <w:rPr>
                <w:rFonts w:ascii="Microsoft JhengHei" w:hAnsi="Microsoft JhengHei" w:eastAsia="Microsoft JhengHei"/>
                <w:b/>
                <w:bCs/>
                <w:color w:val="000000"/>
                <w:spacing w:val="20"/>
              </w:rPr>
            </w:pPr>
            <w:r w:rsidRPr="00CD122A">
              <w:rPr>
                <w:rFonts w:ascii="Microsoft JhengHei" w:hAnsi="Microsoft JhengHei" w:eastAsia="Microsoft JhengHei"/>
                <w:b/>
                <w:bCs/>
                <w:color w:val="000000"/>
                <w:spacing w:val="20"/>
              </w:rPr>
              <w:t>(</w:t>
            </w:r>
            <w:r w:rsidRPr="00CD122A">
              <w:rPr>
                <w:rFonts w:hint="eastAsia" w:ascii="Microsoft JhengHei" w:hAnsi="Microsoft JhengHei" w:eastAsia="Microsoft JhengHei"/>
                <w:b/>
                <w:bCs/>
                <w:color w:val="000000"/>
                <w:spacing w:val="20"/>
              </w:rPr>
              <w:t>最多</w:t>
            </w:r>
            <w:r>
              <w:rPr>
                <w:rFonts w:hint="eastAsia" w:ascii="Microsoft JhengHei" w:hAnsi="Microsoft JhengHei" w:eastAsia="Microsoft JhengHei"/>
                <w:b/>
                <w:bCs/>
                <w:color w:val="000000"/>
                <w:spacing w:val="20"/>
              </w:rPr>
              <w:t>5</w:t>
            </w:r>
            <w:r w:rsidRPr="00CD122A">
              <w:rPr>
                <w:rFonts w:hint="eastAsia" w:ascii="Microsoft JhengHei" w:hAnsi="Microsoft JhengHei" w:eastAsia="Microsoft JhengHei"/>
                <w:b/>
                <w:bCs/>
                <w:color w:val="000000"/>
                <w:spacing w:val="20"/>
              </w:rPr>
              <w:t>名</w:t>
            </w:r>
            <w:r w:rsidRPr="00CD122A">
              <w:rPr>
                <w:rFonts w:ascii="Microsoft JhengHei" w:hAnsi="Microsoft JhengHei" w:eastAsia="Microsoft JhengHei"/>
                <w:b/>
                <w:bCs/>
                <w:color w:val="000000"/>
                <w:spacing w:val="20"/>
              </w:rPr>
              <w:t>)</w:t>
            </w:r>
          </w:p>
        </w:tc>
        <w:tc>
          <w:tcPr>
            <w:tcW w:w="2296" w:type="dxa"/>
            <w:shd w:val="clear" w:color="auto" w:fill="EDEDED"/>
            <w:vAlign w:val="center"/>
          </w:tcPr>
          <w:p w:rsidRPr="00CD122A" w:rsidR="00344C9C" w:rsidP="00344C9C" w:rsidRDefault="00344C9C" w14:paraId="5F51F59D" w14:textId="77777777">
            <w:pPr>
              <w:tabs>
                <w:tab w:val="left" w:pos="720"/>
                <w:tab w:val="left" w:pos="851"/>
              </w:tabs>
              <w:autoSpaceDE w:val="0"/>
              <w:autoSpaceDN w:val="0"/>
              <w:adjustRightInd w:val="0"/>
              <w:snapToGrid w:val="0"/>
              <w:contextualSpacing/>
              <w:jc w:val="both"/>
              <w:rPr>
                <w:rFonts w:ascii="Microsoft JhengHei" w:hAnsi="Microsoft JhengHei" w:eastAsia="Microsoft JhengHei"/>
                <w:b/>
                <w:bCs/>
                <w:color w:val="000000"/>
                <w:spacing w:val="20"/>
              </w:rPr>
            </w:pPr>
            <w:r>
              <w:rPr>
                <w:rFonts w:hint="eastAsia" w:ascii="Microsoft JhengHei" w:hAnsi="Microsoft JhengHei" w:eastAsia="Microsoft JhengHei"/>
                <w:b/>
                <w:bCs/>
                <w:color w:val="000000"/>
                <w:spacing w:val="20"/>
              </w:rPr>
              <w:t>所在</w:t>
            </w:r>
            <w:r w:rsidRPr="00CD122A">
              <w:rPr>
                <w:rFonts w:hint="eastAsia" w:ascii="Microsoft JhengHei" w:hAnsi="Microsoft JhengHei" w:eastAsia="Microsoft JhengHei"/>
                <w:b/>
                <w:bCs/>
                <w:color w:val="000000"/>
                <w:spacing w:val="20"/>
              </w:rPr>
              <w:t>學校</w:t>
            </w:r>
          </w:p>
        </w:tc>
        <w:tc>
          <w:tcPr>
            <w:tcW w:w="1956" w:type="dxa"/>
            <w:shd w:val="clear" w:color="auto" w:fill="EDEDED"/>
            <w:vAlign w:val="center"/>
          </w:tcPr>
          <w:p w:rsidRPr="00CD122A" w:rsidR="00344C9C" w:rsidP="00344C9C" w:rsidRDefault="00344C9C" w14:paraId="66487D4C" w14:textId="77777777">
            <w:pPr>
              <w:tabs>
                <w:tab w:val="left" w:pos="720"/>
                <w:tab w:val="left" w:pos="851"/>
              </w:tabs>
              <w:autoSpaceDE w:val="0"/>
              <w:autoSpaceDN w:val="0"/>
              <w:adjustRightInd w:val="0"/>
              <w:snapToGrid w:val="0"/>
              <w:contextualSpacing/>
              <w:jc w:val="both"/>
              <w:rPr>
                <w:rFonts w:ascii="Microsoft JhengHei" w:hAnsi="Microsoft JhengHei" w:eastAsia="Microsoft JhengHei"/>
                <w:b/>
                <w:bCs/>
                <w:color w:val="000000"/>
                <w:spacing w:val="20"/>
              </w:rPr>
            </w:pPr>
            <w:r>
              <w:rPr>
                <w:rFonts w:hint="eastAsia" w:ascii="Microsoft JhengHei" w:hAnsi="Microsoft JhengHei" w:eastAsia="Microsoft JhengHei"/>
                <w:b/>
                <w:bCs/>
                <w:color w:val="000000"/>
                <w:spacing w:val="20"/>
              </w:rPr>
              <w:t>就讀</w:t>
            </w:r>
            <w:r w:rsidR="003C2A8A">
              <w:rPr>
                <w:rFonts w:hint="eastAsia" w:ascii="Microsoft JhengHei" w:hAnsi="Microsoft JhengHei" w:eastAsia="Microsoft JhengHei"/>
                <w:b/>
                <w:bCs/>
                <w:color w:val="000000"/>
                <w:spacing w:val="20"/>
              </w:rPr>
              <w:t>學院/</w:t>
            </w:r>
            <w:r>
              <w:rPr>
                <w:rFonts w:hint="eastAsia" w:ascii="Microsoft JhengHei" w:hAnsi="Microsoft JhengHei" w:eastAsia="Microsoft JhengHei"/>
                <w:b/>
                <w:bCs/>
                <w:color w:val="000000"/>
                <w:spacing w:val="20"/>
              </w:rPr>
              <w:t>科系</w:t>
            </w:r>
          </w:p>
        </w:tc>
        <w:tc>
          <w:tcPr>
            <w:tcW w:w="3827" w:type="dxa"/>
            <w:shd w:val="clear" w:color="auto" w:fill="EDEDED"/>
            <w:vAlign w:val="center"/>
          </w:tcPr>
          <w:p w:rsidRPr="00CD122A" w:rsidR="00344C9C" w:rsidP="003935F0" w:rsidRDefault="00344C9C" w14:paraId="05FBB0B8" w14:textId="77777777">
            <w:pPr>
              <w:tabs>
                <w:tab w:val="left" w:pos="720"/>
                <w:tab w:val="left" w:pos="851"/>
              </w:tabs>
              <w:autoSpaceDE w:val="0"/>
              <w:autoSpaceDN w:val="0"/>
              <w:adjustRightInd w:val="0"/>
              <w:snapToGrid w:val="0"/>
              <w:contextualSpacing/>
              <w:jc w:val="both"/>
              <w:rPr>
                <w:rFonts w:ascii="Microsoft JhengHei" w:hAnsi="Microsoft JhengHei" w:eastAsia="Microsoft JhengHei"/>
                <w:b/>
                <w:bCs/>
                <w:color w:val="000000"/>
                <w:spacing w:val="20"/>
              </w:rPr>
            </w:pPr>
            <w:r w:rsidRPr="00CD122A">
              <w:rPr>
                <w:rFonts w:hint="eastAsia" w:ascii="Microsoft JhengHei" w:hAnsi="Microsoft JhengHei" w:eastAsia="Microsoft JhengHei"/>
                <w:b/>
                <w:bCs/>
              </w:rPr>
              <w:t>聯絡</w:t>
            </w:r>
            <w:r>
              <w:rPr>
                <w:rFonts w:hint="eastAsia" w:ascii="Microsoft JhengHei" w:hAnsi="Microsoft JhengHei" w:eastAsia="Microsoft JhengHei"/>
                <w:b/>
                <w:bCs/>
              </w:rPr>
              <w:t>e</w:t>
            </w:r>
            <w:r>
              <w:rPr>
                <w:rFonts w:ascii="Microsoft JhengHei" w:hAnsi="Microsoft JhengHei" w:eastAsia="Microsoft JhengHei"/>
                <w:b/>
                <w:bCs/>
              </w:rPr>
              <w:t>-mail</w:t>
            </w:r>
            <w:r>
              <w:rPr>
                <w:rFonts w:hint="eastAsia" w:ascii="Microsoft JhengHei" w:hAnsi="Microsoft JhengHei" w:eastAsia="Microsoft JhengHei"/>
                <w:b/>
                <w:bCs/>
              </w:rPr>
              <w:t>(默認隊員一為隊長，</w:t>
            </w:r>
            <w:r w:rsidR="003935F0">
              <w:rPr>
                <w:rFonts w:hint="eastAsia" w:ascii="Microsoft JhengHei" w:hAnsi="Microsoft JhengHei" w:eastAsia="Microsoft JhengHei"/>
                <w:b/>
                <w:bCs/>
              </w:rPr>
              <w:t>擔任</w:t>
            </w:r>
            <w:r>
              <w:rPr>
                <w:rFonts w:hint="eastAsia" w:ascii="Microsoft JhengHei" w:hAnsi="Microsoft JhengHei" w:eastAsia="Microsoft JhengHei"/>
                <w:b/>
                <w:bCs/>
              </w:rPr>
              <w:t>主要聯絡人)</w:t>
            </w:r>
          </w:p>
        </w:tc>
      </w:tr>
      <w:tr w:rsidRPr="00E978B3" w:rsidR="0019121D" w:rsidTr="00AF6F8F" w14:paraId="347D8EA3" w14:textId="77777777">
        <w:tc>
          <w:tcPr>
            <w:tcW w:w="1668" w:type="dxa"/>
            <w:shd w:val="clear" w:color="auto" w:fill="auto"/>
          </w:tcPr>
          <w:p w:rsidRPr="00E978B3" w:rsidR="0019121D" w:rsidP="0019121D" w:rsidRDefault="0019121D" w14:paraId="44C8CF30" w14:textId="77777777">
            <w:pPr>
              <w:autoSpaceDE w:val="0"/>
              <w:autoSpaceDN w:val="0"/>
              <w:spacing w:line="288" w:lineRule="atLeast"/>
              <w:jc w:val="both"/>
              <w:textAlignment w:val="bottom"/>
              <w:rPr>
                <w:rFonts w:ascii="PMingLiU" w:hAnsi="PMingLiU"/>
                <w:bCs/>
              </w:rPr>
            </w:pPr>
          </w:p>
        </w:tc>
        <w:tc>
          <w:tcPr>
            <w:tcW w:w="2296" w:type="dxa"/>
            <w:shd w:val="clear" w:color="auto" w:fill="auto"/>
          </w:tcPr>
          <w:p w:rsidRPr="00E978B3" w:rsidR="0019121D" w:rsidP="0019121D" w:rsidRDefault="0019121D" w14:paraId="66C13FA0" w14:textId="14AFFA3C">
            <w:pPr>
              <w:autoSpaceDE w:val="0"/>
              <w:autoSpaceDN w:val="0"/>
              <w:spacing w:line="288" w:lineRule="atLeast"/>
              <w:jc w:val="both"/>
              <w:textAlignment w:val="bottom"/>
              <w:rPr>
                <w:rFonts w:ascii="PMingLiU" w:hAnsi="PMingLiU"/>
                <w:bCs/>
              </w:rPr>
            </w:pPr>
            <w:r>
              <w:rPr>
                <w:rFonts w:hint="eastAsia" w:ascii="PMingLiU" w:hAnsi="PMingLiU"/>
                <w:bCs/>
              </w:rPr>
              <w:t>臺北城市科技大學</w:t>
            </w:r>
          </w:p>
        </w:tc>
        <w:tc>
          <w:tcPr>
            <w:tcW w:w="1956" w:type="dxa"/>
            <w:shd w:val="clear" w:color="auto" w:fill="auto"/>
          </w:tcPr>
          <w:p w:rsidRPr="00E978B3" w:rsidR="0019121D" w:rsidP="0019121D" w:rsidRDefault="0019121D" w14:paraId="1EB2B924" w14:textId="3E1F8CA4">
            <w:pPr>
              <w:autoSpaceDE w:val="0"/>
              <w:autoSpaceDN w:val="0"/>
              <w:spacing w:line="288" w:lineRule="atLeast"/>
              <w:jc w:val="both"/>
              <w:textAlignment w:val="bottom"/>
              <w:rPr>
                <w:rFonts w:ascii="PMingLiU" w:hAnsi="PMingLiU"/>
                <w:bCs/>
              </w:rPr>
            </w:pPr>
            <w:r>
              <w:rPr>
                <w:rFonts w:hint="eastAsia" w:ascii="PMingLiU" w:hAnsi="PMingLiU"/>
                <w:bCs/>
              </w:rPr>
              <w:t>資訊工程系</w:t>
            </w:r>
          </w:p>
        </w:tc>
        <w:tc>
          <w:tcPr>
            <w:tcW w:w="3827" w:type="dxa"/>
            <w:shd w:val="clear" w:color="auto" w:fill="auto"/>
          </w:tcPr>
          <w:p w:rsidRPr="00E978B3" w:rsidR="0019121D" w:rsidP="00A36367" w:rsidRDefault="0019121D" w14:paraId="49754FA7" w14:textId="0AA01E70">
            <w:pPr>
              <w:tabs>
                <w:tab w:val="left" w:pos="2415"/>
              </w:tabs>
              <w:autoSpaceDE w:val="0"/>
              <w:autoSpaceDN w:val="0"/>
              <w:spacing w:line="288" w:lineRule="atLeast"/>
              <w:jc w:val="both"/>
              <w:textAlignment w:val="bottom"/>
              <w:rPr>
                <w:rFonts w:ascii="PMingLiU" w:hAnsi="PMingLiU"/>
                <w:bCs/>
              </w:rPr>
            </w:pPr>
          </w:p>
        </w:tc>
      </w:tr>
      <w:tr w:rsidRPr="00E978B3" w:rsidR="0019121D" w:rsidTr="00AF6F8F" w14:paraId="1055FF71" w14:textId="77777777">
        <w:tc>
          <w:tcPr>
            <w:tcW w:w="1668" w:type="dxa"/>
            <w:shd w:val="clear" w:color="auto" w:fill="auto"/>
          </w:tcPr>
          <w:p w:rsidRPr="00E978B3" w:rsidR="0019121D" w:rsidP="0019121D" w:rsidRDefault="0019121D" w14:paraId="4FD5DC4E" w14:textId="77777777">
            <w:pPr>
              <w:autoSpaceDE w:val="0"/>
              <w:autoSpaceDN w:val="0"/>
              <w:spacing w:line="288" w:lineRule="atLeast"/>
              <w:jc w:val="both"/>
              <w:textAlignment w:val="bottom"/>
              <w:rPr>
                <w:rFonts w:ascii="PMingLiU" w:hAnsi="PMingLiU"/>
                <w:bCs/>
              </w:rPr>
            </w:pPr>
          </w:p>
        </w:tc>
        <w:tc>
          <w:tcPr>
            <w:tcW w:w="2296" w:type="dxa"/>
            <w:shd w:val="clear" w:color="auto" w:fill="auto"/>
          </w:tcPr>
          <w:p w:rsidRPr="00E978B3" w:rsidR="0019121D" w:rsidP="0019121D" w:rsidRDefault="0019121D" w14:paraId="5A71750D" w14:textId="5B6335EF">
            <w:pPr>
              <w:autoSpaceDE w:val="0"/>
              <w:autoSpaceDN w:val="0"/>
              <w:spacing w:line="288" w:lineRule="atLeast"/>
              <w:jc w:val="both"/>
              <w:textAlignment w:val="bottom"/>
              <w:rPr>
                <w:rFonts w:ascii="PMingLiU" w:hAnsi="PMingLiU"/>
                <w:bCs/>
              </w:rPr>
            </w:pPr>
            <w:r>
              <w:rPr>
                <w:rFonts w:hint="eastAsia" w:ascii="PMingLiU" w:hAnsi="PMingLiU"/>
                <w:bCs/>
              </w:rPr>
              <w:t>臺北城市科技大學</w:t>
            </w:r>
          </w:p>
        </w:tc>
        <w:tc>
          <w:tcPr>
            <w:tcW w:w="1956" w:type="dxa"/>
            <w:shd w:val="clear" w:color="auto" w:fill="auto"/>
          </w:tcPr>
          <w:p w:rsidRPr="00E978B3" w:rsidR="0019121D" w:rsidP="0019121D" w:rsidRDefault="0019121D" w14:paraId="4DA44FF5" w14:textId="0819012C">
            <w:pPr>
              <w:autoSpaceDE w:val="0"/>
              <w:autoSpaceDN w:val="0"/>
              <w:spacing w:line="288" w:lineRule="atLeast"/>
              <w:jc w:val="both"/>
              <w:textAlignment w:val="bottom"/>
              <w:rPr>
                <w:rFonts w:ascii="PMingLiU" w:hAnsi="PMingLiU"/>
                <w:bCs/>
              </w:rPr>
            </w:pPr>
            <w:r>
              <w:rPr>
                <w:rFonts w:hint="eastAsia" w:ascii="PMingLiU" w:hAnsi="PMingLiU"/>
                <w:bCs/>
              </w:rPr>
              <w:t>資訊工程系</w:t>
            </w:r>
          </w:p>
        </w:tc>
        <w:tc>
          <w:tcPr>
            <w:tcW w:w="3827" w:type="dxa"/>
            <w:shd w:val="clear" w:color="auto" w:fill="auto"/>
          </w:tcPr>
          <w:p w:rsidRPr="00E978B3" w:rsidR="0019121D" w:rsidP="0019121D" w:rsidRDefault="0019121D" w14:paraId="339C5AD9" w14:textId="77777777">
            <w:pPr>
              <w:autoSpaceDE w:val="0"/>
              <w:autoSpaceDN w:val="0"/>
              <w:spacing w:line="288" w:lineRule="atLeast"/>
              <w:jc w:val="both"/>
              <w:textAlignment w:val="bottom"/>
              <w:rPr>
                <w:rFonts w:ascii="PMingLiU" w:hAnsi="PMingLiU"/>
                <w:bCs/>
              </w:rPr>
            </w:pPr>
          </w:p>
        </w:tc>
      </w:tr>
      <w:tr w:rsidRPr="00E978B3" w:rsidR="0019121D" w:rsidTr="00AF6F8F" w14:paraId="26555780" w14:textId="77777777">
        <w:tc>
          <w:tcPr>
            <w:tcW w:w="1668" w:type="dxa"/>
            <w:shd w:val="clear" w:color="auto" w:fill="auto"/>
          </w:tcPr>
          <w:p w:rsidRPr="00E978B3" w:rsidR="0019121D" w:rsidP="0019121D" w:rsidRDefault="0019121D" w14:paraId="4E3545E7" w14:textId="77777777">
            <w:pPr>
              <w:autoSpaceDE w:val="0"/>
              <w:autoSpaceDN w:val="0"/>
              <w:spacing w:line="288" w:lineRule="atLeast"/>
              <w:jc w:val="both"/>
              <w:textAlignment w:val="bottom"/>
              <w:rPr>
                <w:rFonts w:ascii="PMingLiU" w:hAnsi="PMingLiU"/>
                <w:bCs/>
              </w:rPr>
            </w:pPr>
          </w:p>
        </w:tc>
        <w:tc>
          <w:tcPr>
            <w:tcW w:w="2296" w:type="dxa"/>
            <w:shd w:val="clear" w:color="auto" w:fill="auto"/>
          </w:tcPr>
          <w:p w:rsidRPr="00E978B3" w:rsidR="0019121D" w:rsidP="0019121D" w:rsidRDefault="0019121D" w14:paraId="6CC77D11" w14:textId="424EA550">
            <w:pPr>
              <w:autoSpaceDE w:val="0"/>
              <w:autoSpaceDN w:val="0"/>
              <w:spacing w:line="288" w:lineRule="atLeast"/>
              <w:jc w:val="both"/>
              <w:textAlignment w:val="bottom"/>
              <w:rPr>
                <w:rFonts w:ascii="PMingLiU" w:hAnsi="PMingLiU"/>
                <w:bCs/>
              </w:rPr>
            </w:pPr>
            <w:r>
              <w:rPr>
                <w:rFonts w:hint="eastAsia" w:ascii="PMingLiU" w:hAnsi="PMingLiU"/>
                <w:bCs/>
              </w:rPr>
              <w:t>臺北城市科技大學</w:t>
            </w:r>
          </w:p>
        </w:tc>
        <w:tc>
          <w:tcPr>
            <w:tcW w:w="1956" w:type="dxa"/>
            <w:shd w:val="clear" w:color="auto" w:fill="auto"/>
          </w:tcPr>
          <w:p w:rsidRPr="00E978B3" w:rsidR="0019121D" w:rsidP="0019121D" w:rsidRDefault="0019121D" w14:paraId="3C15E053" w14:textId="5E28CDF8">
            <w:pPr>
              <w:autoSpaceDE w:val="0"/>
              <w:autoSpaceDN w:val="0"/>
              <w:spacing w:line="288" w:lineRule="atLeast"/>
              <w:jc w:val="both"/>
              <w:textAlignment w:val="bottom"/>
              <w:rPr>
                <w:rFonts w:ascii="PMingLiU" w:hAnsi="PMingLiU"/>
                <w:bCs/>
              </w:rPr>
            </w:pPr>
            <w:r>
              <w:rPr>
                <w:rFonts w:hint="eastAsia" w:ascii="PMingLiU" w:hAnsi="PMingLiU"/>
                <w:bCs/>
              </w:rPr>
              <w:t>資訊工程系</w:t>
            </w:r>
          </w:p>
        </w:tc>
        <w:tc>
          <w:tcPr>
            <w:tcW w:w="3827" w:type="dxa"/>
            <w:shd w:val="clear" w:color="auto" w:fill="auto"/>
          </w:tcPr>
          <w:p w:rsidRPr="00E978B3" w:rsidR="0019121D" w:rsidP="0019121D" w:rsidRDefault="0019121D" w14:paraId="2E4BA067" w14:textId="77777777">
            <w:pPr>
              <w:autoSpaceDE w:val="0"/>
              <w:autoSpaceDN w:val="0"/>
              <w:spacing w:line="288" w:lineRule="atLeast"/>
              <w:jc w:val="both"/>
              <w:textAlignment w:val="bottom"/>
              <w:rPr>
                <w:rFonts w:ascii="PMingLiU" w:hAnsi="PMingLiU"/>
                <w:bCs/>
              </w:rPr>
            </w:pPr>
          </w:p>
        </w:tc>
      </w:tr>
      <w:tr w:rsidRPr="00E978B3" w:rsidR="0019121D" w:rsidTr="00AF6F8F" w14:paraId="59EAEE47" w14:textId="77777777">
        <w:tc>
          <w:tcPr>
            <w:tcW w:w="1668" w:type="dxa"/>
            <w:shd w:val="clear" w:color="auto" w:fill="auto"/>
          </w:tcPr>
          <w:p w:rsidRPr="00E978B3" w:rsidR="0019121D" w:rsidP="0019121D" w:rsidRDefault="0019121D" w14:paraId="330A994D" w14:textId="77777777">
            <w:pPr>
              <w:autoSpaceDE w:val="0"/>
              <w:autoSpaceDN w:val="0"/>
              <w:spacing w:line="288" w:lineRule="atLeast"/>
              <w:jc w:val="both"/>
              <w:textAlignment w:val="bottom"/>
              <w:rPr>
                <w:rFonts w:ascii="PMingLiU" w:hAnsi="PMingLiU"/>
                <w:bCs/>
              </w:rPr>
            </w:pPr>
          </w:p>
        </w:tc>
        <w:tc>
          <w:tcPr>
            <w:tcW w:w="2296" w:type="dxa"/>
            <w:shd w:val="clear" w:color="auto" w:fill="auto"/>
          </w:tcPr>
          <w:p w:rsidRPr="00E978B3" w:rsidR="0019121D" w:rsidP="0019121D" w:rsidRDefault="0019121D" w14:paraId="38A7E39C" w14:textId="5E72901D">
            <w:pPr>
              <w:autoSpaceDE w:val="0"/>
              <w:autoSpaceDN w:val="0"/>
              <w:spacing w:line="288" w:lineRule="atLeast"/>
              <w:jc w:val="both"/>
              <w:textAlignment w:val="bottom"/>
              <w:rPr>
                <w:rFonts w:ascii="PMingLiU" w:hAnsi="PMingLiU"/>
                <w:bCs/>
              </w:rPr>
            </w:pPr>
            <w:r>
              <w:rPr>
                <w:rFonts w:hint="eastAsia" w:ascii="PMingLiU" w:hAnsi="PMingLiU"/>
                <w:bCs/>
              </w:rPr>
              <w:t>臺北城市科技大學</w:t>
            </w:r>
          </w:p>
        </w:tc>
        <w:tc>
          <w:tcPr>
            <w:tcW w:w="1956" w:type="dxa"/>
            <w:shd w:val="clear" w:color="auto" w:fill="auto"/>
          </w:tcPr>
          <w:p w:rsidRPr="00E978B3" w:rsidR="0019121D" w:rsidP="0019121D" w:rsidRDefault="0019121D" w14:paraId="1BD399D6" w14:textId="6C0F8D63">
            <w:pPr>
              <w:autoSpaceDE w:val="0"/>
              <w:autoSpaceDN w:val="0"/>
              <w:spacing w:line="288" w:lineRule="atLeast"/>
              <w:jc w:val="both"/>
              <w:textAlignment w:val="bottom"/>
              <w:rPr>
                <w:rFonts w:ascii="PMingLiU" w:hAnsi="PMingLiU"/>
                <w:bCs/>
              </w:rPr>
            </w:pPr>
            <w:r>
              <w:rPr>
                <w:rFonts w:hint="eastAsia" w:ascii="PMingLiU" w:hAnsi="PMingLiU"/>
                <w:bCs/>
              </w:rPr>
              <w:t>資訊工程系</w:t>
            </w:r>
          </w:p>
        </w:tc>
        <w:tc>
          <w:tcPr>
            <w:tcW w:w="3827" w:type="dxa"/>
            <w:shd w:val="clear" w:color="auto" w:fill="auto"/>
          </w:tcPr>
          <w:p w:rsidRPr="00E978B3" w:rsidR="0019121D" w:rsidP="0019121D" w:rsidRDefault="0019121D" w14:paraId="1FC16922" w14:textId="77777777">
            <w:pPr>
              <w:autoSpaceDE w:val="0"/>
              <w:autoSpaceDN w:val="0"/>
              <w:spacing w:line="288" w:lineRule="atLeast"/>
              <w:jc w:val="both"/>
              <w:textAlignment w:val="bottom"/>
              <w:rPr>
                <w:rFonts w:ascii="PMingLiU" w:hAnsi="PMingLiU"/>
                <w:bCs/>
              </w:rPr>
            </w:pPr>
          </w:p>
        </w:tc>
      </w:tr>
      <w:tr w:rsidRPr="00E978B3" w:rsidR="0019121D" w:rsidTr="00AF6F8F" w14:paraId="0B3BB674" w14:textId="77777777">
        <w:tc>
          <w:tcPr>
            <w:tcW w:w="1668" w:type="dxa"/>
            <w:shd w:val="clear" w:color="auto" w:fill="auto"/>
          </w:tcPr>
          <w:p w:rsidRPr="00E978B3" w:rsidR="0019121D" w:rsidP="0019121D" w:rsidRDefault="0019121D" w14:paraId="24C40B16" w14:textId="77777777">
            <w:pPr>
              <w:autoSpaceDE w:val="0"/>
              <w:autoSpaceDN w:val="0"/>
              <w:spacing w:line="288" w:lineRule="atLeast"/>
              <w:jc w:val="both"/>
              <w:textAlignment w:val="bottom"/>
              <w:rPr>
                <w:rFonts w:ascii="PMingLiU" w:hAnsi="PMingLiU"/>
                <w:bCs/>
              </w:rPr>
            </w:pPr>
          </w:p>
        </w:tc>
        <w:tc>
          <w:tcPr>
            <w:tcW w:w="2296" w:type="dxa"/>
            <w:shd w:val="clear" w:color="auto" w:fill="auto"/>
          </w:tcPr>
          <w:p w:rsidRPr="00E978B3" w:rsidR="0019121D" w:rsidP="0019121D" w:rsidRDefault="0019121D" w14:paraId="0FEA170C" w14:textId="2BAFFB8A">
            <w:pPr>
              <w:autoSpaceDE w:val="0"/>
              <w:autoSpaceDN w:val="0"/>
              <w:spacing w:line="288" w:lineRule="atLeast"/>
              <w:jc w:val="both"/>
              <w:textAlignment w:val="bottom"/>
              <w:rPr>
                <w:rFonts w:ascii="PMingLiU" w:hAnsi="PMingLiU"/>
                <w:bCs/>
              </w:rPr>
            </w:pPr>
            <w:r>
              <w:rPr>
                <w:rFonts w:hint="eastAsia" w:ascii="PMingLiU" w:hAnsi="PMingLiU"/>
                <w:bCs/>
              </w:rPr>
              <w:t>臺北城市科技大學</w:t>
            </w:r>
          </w:p>
        </w:tc>
        <w:tc>
          <w:tcPr>
            <w:tcW w:w="1956" w:type="dxa"/>
            <w:shd w:val="clear" w:color="auto" w:fill="auto"/>
          </w:tcPr>
          <w:p w:rsidRPr="00E978B3" w:rsidR="0019121D" w:rsidP="0019121D" w:rsidRDefault="0019121D" w14:paraId="2282E8D9" w14:textId="19519841">
            <w:pPr>
              <w:autoSpaceDE w:val="0"/>
              <w:autoSpaceDN w:val="0"/>
              <w:spacing w:line="288" w:lineRule="atLeast"/>
              <w:jc w:val="both"/>
              <w:textAlignment w:val="bottom"/>
              <w:rPr>
                <w:rFonts w:ascii="PMingLiU" w:hAnsi="PMingLiU"/>
                <w:bCs/>
              </w:rPr>
            </w:pPr>
            <w:r>
              <w:rPr>
                <w:rFonts w:hint="eastAsia" w:ascii="PMingLiU" w:hAnsi="PMingLiU"/>
                <w:bCs/>
              </w:rPr>
              <w:t>資訊工程系</w:t>
            </w:r>
          </w:p>
        </w:tc>
        <w:tc>
          <w:tcPr>
            <w:tcW w:w="3827" w:type="dxa"/>
            <w:shd w:val="clear" w:color="auto" w:fill="auto"/>
          </w:tcPr>
          <w:p w:rsidRPr="00E978B3" w:rsidR="0019121D" w:rsidP="0019121D" w:rsidRDefault="0019121D" w14:paraId="132B9D3C" w14:textId="77777777">
            <w:pPr>
              <w:autoSpaceDE w:val="0"/>
              <w:autoSpaceDN w:val="0"/>
              <w:spacing w:line="288" w:lineRule="atLeast"/>
              <w:jc w:val="both"/>
              <w:textAlignment w:val="bottom"/>
              <w:rPr>
                <w:rFonts w:ascii="PMingLiU" w:hAnsi="PMingLiU"/>
                <w:bCs/>
              </w:rPr>
            </w:pPr>
          </w:p>
        </w:tc>
      </w:tr>
      <w:tr w:rsidRPr="00CD122A" w:rsidR="00344C9C" w:rsidTr="00AF6F8F" w14:paraId="553CD147" w14:textId="77777777">
        <w:trPr>
          <w:trHeight w:val="513"/>
        </w:trPr>
        <w:tc>
          <w:tcPr>
            <w:tcW w:w="1668" w:type="dxa"/>
            <w:shd w:val="clear" w:color="auto" w:fill="EDEDED"/>
            <w:vAlign w:val="center"/>
          </w:tcPr>
          <w:p w:rsidR="00344C9C" w:rsidP="00344C9C" w:rsidRDefault="00344C9C" w14:paraId="0CD347B3" w14:textId="77777777">
            <w:pPr>
              <w:autoSpaceDE w:val="0"/>
              <w:autoSpaceDN w:val="0"/>
              <w:spacing w:line="288" w:lineRule="atLeast"/>
              <w:jc w:val="both"/>
              <w:textAlignment w:val="bottom"/>
              <w:rPr>
                <w:rFonts w:ascii="Microsoft JhengHei" w:hAnsi="Microsoft JhengHei" w:eastAsia="Microsoft JhengHei"/>
                <w:b/>
                <w:bCs/>
              </w:rPr>
            </w:pPr>
            <w:r>
              <w:rPr>
                <w:rFonts w:hint="eastAsia" w:ascii="Microsoft JhengHei" w:hAnsi="Microsoft JhengHei" w:eastAsia="Microsoft JhengHei"/>
                <w:b/>
                <w:bCs/>
              </w:rPr>
              <w:t>指導老師</w:t>
            </w:r>
            <w:r w:rsidR="00124DA0">
              <w:rPr>
                <w:rFonts w:hint="eastAsia" w:ascii="Microsoft JhengHei" w:hAnsi="Microsoft JhengHei" w:eastAsia="Microsoft JhengHei"/>
                <w:b/>
                <w:bCs/>
              </w:rPr>
              <w:t>姓名</w:t>
            </w:r>
          </w:p>
          <w:p w:rsidRPr="00CD122A" w:rsidR="00344C9C" w:rsidP="00344C9C" w:rsidRDefault="00344C9C" w14:paraId="2072636A" w14:textId="77777777">
            <w:pPr>
              <w:autoSpaceDE w:val="0"/>
              <w:autoSpaceDN w:val="0"/>
              <w:spacing w:line="288" w:lineRule="atLeast"/>
              <w:jc w:val="both"/>
              <w:textAlignment w:val="bottom"/>
              <w:rPr>
                <w:rFonts w:ascii="Microsoft JhengHei" w:hAnsi="Microsoft JhengHei" w:eastAsia="Microsoft JhengHei"/>
                <w:b/>
                <w:bCs/>
              </w:rPr>
            </w:pPr>
            <w:r w:rsidRPr="00CD122A">
              <w:rPr>
                <w:rFonts w:ascii="Microsoft JhengHei" w:hAnsi="Microsoft JhengHei" w:eastAsia="Microsoft JhengHei"/>
                <w:b/>
                <w:bCs/>
              </w:rPr>
              <w:t>(1</w:t>
            </w:r>
            <w:r>
              <w:rPr>
                <w:rFonts w:hint="eastAsia" w:ascii="Microsoft JhengHei" w:hAnsi="Microsoft JhengHei" w:eastAsia="Microsoft JhengHei"/>
                <w:b/>
                <w:bCs/>
              </w:rPr>
              <w:t>~2名</w:t>
            </w:r>
            <w:r w:rsidRPr="00CD122A">
              <w:rPr>
                <w:rFonts w:ascii="Microsoft JhengHei" w:hAnsi="Microsoft JhengHei" w:eastAsia="Microsoft JhengHei"/>
                <w:b/>
                <w:bCs/>
              </w:rPr>
              <w:t>)</w:t>
            </w:r>
          </w:p>
        </w:tc>
        <w:tc>
          <w:tcPr>
            <w:tcW w:w="2296" w:type="dxa"/>
            <w:shd w:val="clear" w:color="auto" w:fill="EDEDED"/>
            <w:vAlign w:val="center"/>
          </w:tcPr>
          <w:p w:rsidRPr="00CD122A" w:rsidR="00344C9C" w:rsidP="000F6C0F" w:rsidRDefault="00344C9C" w14:paraId="5F5C94A0" w14:textId="77777777">
            <w:pPr>
              <w:autoSpaceDE w:val="0"/>
              <w:autoSpaceDN w:val="0"/>
              <w:spacing w:line="288" w:lineRule="atLeast"/>
              <w:jc w:val="both"/>
              <w:textAlignment w:val="bottom"/>
              <w:rPr>
                <w:rFonts w:ascii="Microsoft JhengHei" w:hAnsi="Microsoft JhengHei" w:eastAsia="Microsoft JhengHei"/>
                <w:b/>
                <w:bCs/>
              </w:rPr>
            </w:pPr>
            <w:r>
              <w:rPr>
                <w:rFonts w:hint="eastAsia" w:ascii="Microsoft JhengHei" w:hAnsi="Microsoft JhengHei" w:eastAsia="Microsoft JhengHei"/>
                <w:b/>
                <w:bCs/>
                <w:color w:val="000000"/>
                <w:spacing w:val="20"/>
              </w:rPr>
              <w:t>所在</w:t>
            </w:r>
            <w:r w:rsidRPr="00CD122A">
              <w:rPr>
                <w:rFonts w:hint="eastAsia" w:ascii="Microsoft JhengHei" w:hAnsi="Microsoft JhengHei" w:eastAsia="Microsoft JhengHei"/>
                <w:b/>
                <w:bCs/>
                <w:color w:val="000000"/>
                <w:spacing w:val="20"/>
              </w:rPr>
              <w:t>學校</w:t>
            </w:r>
          </w:p>
        </w:tc>
        <w:tc>
          <w:tcPr>
            <w:tcW w:w="1956" w:type="dxa"/>
            <w:shd w:val="clear" w:color="auto" w:fill="EDEDED"/>
            <w:vAlign w:val="center"/>
          </w:tcPr>
          <w:p w:rsidRPr="00CD122A" w:rsidR="00344C9C" w:rsidP="003C2A8A" w:rsidRDefault="001319E8" w14:paraId="7DBEA406" w14:textId="77777777">
            <w:pPr>
              <w:autoSpaceDE w:val="0"/>
              <w:autoSpaceDN w:val="0"/>
              <w:spacing w:line="288" w:lineRule="atLeast"/>
              <w:jc w:val="both"/>
              <w:textAlignment w:val="bottom"/>
              <w:rPr>
                <w:rFonts w:ascii="Microsoft JhengHei" w:hAnsi="Microsoft JhengHei" w:eastAsia="Microsoft JhengHei"/>
                <w:b/>
                <w:bCs/>
              </w:rPr>
            </w:pPr>
            <w:r>
              <w:rPr>
                <w:rFonts w:hint="eastAsia" w:ascii="Microsoft JhengHei" w:hAnsi="Microsoft JhengHei" w:eastAsia="Microsoft JhengHei"/>
                <w:b/>
                <w:bCs/>
              </w:rPr>
              <w:t>所在科系</w:t>
            </w:r>
          </w:p>
        </w:tc>
        <w:tc>
          <w:tcPr>
            <w:tcW w:w="3827" w:type="dxa"/>
            <w:shd w:val="clear" w:color="auto" w:fill="EDEDED"/>
            <w:vAlign w:val="center"/>
          </w:tcPr>
          <w:p w:rsidRPr="00CD122A" w:rsidR="00344C9C" w:rsidP="00344C9C" w:rsidRDefault="00344C9C" w14:paraId="15A77B95" w14:textId="77777777">
            <w:pPr>
              <w:autoSpaceDE w:val="0"/>
              <w:autoSpaceDN w:val="0"/>
              <w:spacing w:line="288" w:lineRule="atLeast"/>
              <w:jc w:val="both"/>
              <w:textAlignment w:val="bottom"/>
              <w:rPr>
                <w:rFonts w:ascii="Microsoft JhengHei" w:hAnsi="Microsoft JhengHei" w:eastAsia="Microsoft JhengHei"/>
                <w:b/>
                <w:bCs/>
              </w:rPr>
            </w:pPr>
            <w:r w:rsidRPr="00CD122A">
              <w:rPr>
                <w:rFonts w:hint="eastAsia" w:ascii="Microsoft JhengHei" w:hAnsi="Microsoft JhengHei" w:eastAsia="Microsoft JhengHei"/>
                <w:b/>
                <w:bCs/>
              </w:rPr>
              <w:t>聯絡</w:t>
            </w:r>
            <w:r>
              <w:rPr>
                <w:rFonts w:hint="eastAsia" w:ascii="Microsoft JhengHei" w:hAnsi="Microsoft JhengHei" w:eastAsia="Microsoft JhengHei"/>
                <w:b/>
                <w:bCs/>
              </w:rPr>
              <w:t>e</w:t>
            </w:r>
            <w:r>
              <w:rPr>
                <w:rFonts w:ascii="Microsoft JhengHei" w:hAnsi="Microsoft JhengHei" w:eastAsia="Microsoft JhengHei"/>
                <w:b/>
                <w:bCs/>
              </w:rPr>
              <w:t>-mail</w:t>
            </w:r>
          </w:p>
        </w:tc>
      </w:tr>
      <w:tr w:rsidRPr="00E978B3" w:rsidR="00344C9C" w:rsidTr="00AF6F8F" w14:paraId="0339E133" w14:textId="77777777">
        <w:tc>
          <w:tcPr>
            <w:tcW w:w="1668" w:type="dxa"/>
            <w:shd w:val="clear" w:color="auto" w:fill="auto"/>
          </w:tcPr>
          <w:p w:rsidRPr="00E978B3" w:rsidR="00344C9C" w:rsidP="000F6C0F" w:rsidRDefault="00AF6F8F" w14:paraId="19357BF1" w14:textId="5D422148">
            <w:pPr>
              <w:autoSpaceDE w:val="0"/>
              <w:autoSpaceDN w:val="0"/>
              <w:spacing w:line="288" w:lineRule="atLeast"/>
              <w:jc w:val="both"/>
              <w:textAlignment w:val="bottom"/>
              <w:rPr>
                <w:rFonts w:ascii="PMingLiU" w:hAnsi="PMingLiU"/>
                <w:bCs/>
              </w:rPr>
            </w:pPr>
            <w:r>
              <w:rPr>
                <w:rFonts w:hint="eastAsia" w:ascii="PMingLiU" w:hAnsi="PMingLiU"/>
                <w:bCs/>
              </w:rPr>
              <w:t>汪泰宏</w:t>
            </w:r>
          </w:p>
        </w:tc>
        <w:tc>
          <w:tcPr>
            <w:tcW w:w="2296" w:type="dxa"/>
            <w:shd w:val="clear" w:color="auto" w:fill="auto"/>
          </w:tcPr>
          <w:p w:rsidRPr="00E978B3" w:rsidR="00344C9C" w:rsidP="000F6C0F" w:rsidRDefault="0019121D" w14:paraId="33E09CA6" w14:textId="04A0EBD2">
            <w:pPr>
              <w:autoSpaceDE w:val="0"/>
              <w:autoSpaceDN w:val="0"/>
              <w:spacing w:line="288" w:lineRule="atLeast"/>
              <w:jc w:val="both"/>
              <w:textAlignment w:val="bottom"/>
              <w:rPr>
                <w:rFonts w:ascii="PMingLiU" w:hAnsi="PMingLiU"/>
                <w:bCs/>
              </w:rPr>
            </w:pPr>
            <w:r>
              <w:rPr>
                <w:rFonts w:hint="eastAsia" w:ascii="PMingLiU" w:hAnsi="PMingLiU"/>
                <w:bCs/>
              </w:rPr>
              <w:t>臺</w:t>
            </w:r>
            <w:r w:rsidR="00AF6F8F">
              <w:rPr>
                <w:rFonts w:hint="eastAsia" w:ascii="PMingLiU" w:hAnsi="PMingLiU"/>
                <w:bCs/>
              </w:rPr>
              <w:t>北城市科技大學</w:t>
            </w:r>
          </w:p>
        </w:tc>
        <w:tc>
          <w:tcPr>
            <w:tcW w:w="1956" w:type="dxa"/>
            <w:shd w:val="clear" w:color="auto" w:fill="auto"/>
          </w:tcPr>
          <w:p w:rsidRPr="00E978B3" w:rsidR="00344C9C" w:rsidP="000F6C0F" w:rsidRDefault="005C58DB" w14:paraId="4AE66CD0" w14:textId="345B12C7">
            <w:pPr>
              <w:autoSpaceDE w:val="0"/>
              <w:autoSpaceDN w:val="0"/>
              <w:spacing w:line="288" w:lineRule="atLeast"/>
              <w:jc w:val="both"/>
              <w:textAlignment w:val="bottom"/>
              <w:rPr>
                <w:rFonts w:ascii="PMingLiU" w:hAnsi="PMingLiU"/>
                <w:bCs/>
              </w:rPr>
            </w:pPr>
            <w:r>
              <w:rPr>
                <w:rFonts w:hint="eastAsia" w:ascii="PMingLiU" w:hAnsi="PMingLiU"/>
                <w:bCs/>
              </w:rPr>
              <w:t>資訊工程系</w:t>
            </w:r>
          </w:p>
        </w:tc>
        <w:tc>
          <w:tcPr>
            <w:tcW w:w="3827" w:type="dxa"/>
            <w:shd w:val="clear" w:color="auto" w:fill="auto"/>
          </w:tcPr>
          <w:p w:rsidRPr="00E978B3" w:rsidR="00344C9C" w:rsidP="000F6C0F" w:rsidRDefault="008A5756" w14:paraId="04E93F9B" w14:textId="2E2F07CC">
            <w:pPr>
              <w:autoSpaceDE w:val="0"/>
              <w:autoSpaceDN w:val="0"/>
              <w:spacing w:line="288" w:lineRule="atLeast"/>
              <w:jc w:val="both"/>
              <w:textAlignment w:val="bottom"/>
              <w:rPr>
                <w:rFonts w:ascii="PMingLiU" w:hAnsi="PMingLiU"/>
                <w:bCs/>
              </w:rPr>
            </w:pPr>
            <w:r>
              <w:rPr>
                <w:rFonts w:ascii="PMingLiU" w:hAnsi="PMingLiU"/>
                <w:bCs/>
              </w:rPr>
              <w:t>ntshin29@gmail.com</w:t>
            </w:r>
          </w:p>
        </w:tc>
      </w:tr>
      <w:tr w:rsidRPr="00E978B3" w:rsidR="00344C9C" w:rsidTr="00AF6F8F" w14:paraId="6EC01407" w14:textId="77777777">
        <w:tc>
          <w:tcPr>
            <w:tcW w:w="1668" w:type="dxa"/>
            <w:shd w:val="clear" w:color="auto" w:fill="auto"/>
          </w:tcPr>
          <w:p w:rsidRPr="00E978B3" w:rsidR="00344C9C" w:rsidP="000F6C0F" w:rsidRDefault="00344C9C" w14:paraId="5E81045E" w14:textId="77777777">
            <w:pPr>
              <w:autoSpaceDE w:val="0"/>
              <w:autoSpaceDN w:val="0"/>
              <w:spacing w:line="288" w:lineRule="atLeast"/>
              <w:jc w:val="both"/>
              <w:textAlignment w:val="bottom"/>
              <w:rPr>
                <w:rFonts w:ascii="PMingLiU" w:hAnsi="PMingLiU"/>
                <w:bCs/>
              </w:rPr>
            </w:pPr>
          </w:p>
        </w:tc>
        <w:tc>
          <w:tcPr>
            <w:tcW w:w="2296" w:type="dxa"/>
            <w:shd w:val="clear" w:color="auto" w:fill="auto"/>
          </w:tcPr>
          <w:p w:rsidRPr="00E978B3" w:rsidR="00344C9C" w:rsidP="000F6C0F" w:rsidRDefault="00344C9C" w14:paraId="169175C0" w14:textId="77777777">
            <w:pPr>
              <w:autoSpaceDE w:val="0"/>
              <w:autoSpaceDN w:val="0"/>
              <w:spacing w:line="288" w:lineRule="atLeast"/>
              <w:jc w:val="both"/>
              <w:textAlignment w:val="bottom"/>
              <w:rPr>
                <w:rFonts w:ascii="PMingLiU" w:hAnsi="PMingLiU"/>
                <w:bCs/>
              </w:rPr>
            </w:pPr>
          </w:p>
        </w:tc>
        <w:tc>
          <w:tcPr>
            <w:tcW w:w="1956" w:type="dxa"/>
            <w:shd w:val="clear" w:color="auto" w:fill="auto"/>
          </w:tcPr>
          <w:p w:rsidRPr="00E978B3" w:rsidR="00344C9C" w:rsidP="000F6C0F" w:rsidRDefault="00344C9C" w14:paraId="655F0AEF" w14:textId="77777777">
            <w:pPr>
              <w:autoSpaceDE w:val="0"/>
              <w:autoSpaceDN w:val="0"/>
              <w:spacing w:line="288" w:lineRule="atLeast"/>
              <w:jc w:val="both"/>
              <w:textAlignment w:val="bottom"/>
              <w:rPr>
                <w:rFonts w:ascii="PMingLiU" w:hAnsi="PMingLiU"/>
                <w:bCs/>
              </w:rPr>
            </w:pPr>
          </w:p>
        </w:tc>
        <w:tc>
          <w:tcPr>
            <w:tcW w:w="3827" w:type="dxa"/>
            <w:shd w:val="clear" w:color="auto" w:fill="auto"/>
          </w:tcPr>
          <w:p w:rsidRPr="00E978B3" w:rsidR="00344C9C" w:rsidP="000F6C0F" w:rsidRDefault="00344C9C" w14:paraId="0A3357E8" w14:textId="77777777">
            <w:pPr>
              <w:autoSpaceDE w:val="0"/>
              <w:autoSpaceDN w:val="0"/>
              <w:spacing w:line="288" w:lineRule="atLeast"/>
              <w:jc w:val="both"/>
              <w:textAlignment w:val="bottom"/>
              <w:rPr>
                <w:rFonts w:ascii="PMingLiU" w:hAnsi="PMingLiU"/>
                <w:bCs/>
              </w:rPr>
            </w:pPr>
          </w:p>
        </w:tc>
      </w:tr>
    </w:tbl>
    <w:p w:rsidRPr="00AA09B6" w:rsidR="00CB42B4" w:rsidP="00AA09B6" w:rsidRDefault="000D5D07" w14:paraId="33E78969" w14:textId="132A0844">
      <w:pPr>
        <w:autoSpaceDE w:val="0"/>
        <w:autoSpaceDN w:val="0"/>
        <w:spacing w:line="288" w:lineRule="atLeast"/>
        <w:textAlignment w:val="bottom"/>
        <w:rPr>
          <w:rFonts w:ascii="Microsoft JhengHei" w:hAnsi="Microsoft JhengHei" w:eastAsia="Microsoft JhengHei"/>
          <w:b/>
          <w:bCs/>
        </w:rPr>
      </w:pPr>
      <w:r>
        <w:rPr>
          <w:rFonts w:hint="eastAsia" w:ascii="Microsoft JhengHei" w:hAnsi="Microsoft JhengHei" w:eastAsia="Microsoft JhengHei"/>
          <w:b/>
          <w:bCs/>
        </w:rPr>
        <w:t>選</w:t>
      </w:r>
      <w:r w:rsidRPr="005E7BD7" w:rsidR="00344C9C">
        <w:rPr>
          <w:rFonts w:hint="eastAsia" w:ascii="Microsoft JhengHei" w:hAnsi="Microsoft JhengHei" w:eastAsia="Microsoft JhengHei"/>
          <w:b/>
          <w:bCs/>
        </w:rPr>
        <w:t>用</w:t>
      </w:r>
      <w:r w:rsidR="00344C9C">
        <w:rPr>
          <w:rFonts w:hint="eastAsia" w:ascii="Microsoft JhengHei" w:hAnsi="Microsoft JhengHei" w:eastAsia="Microsoft JhengHei"/>
          <w:b/>
          <w:bCs/>
        </w:rPr>
        <w:t>MCU開發平台</w:t>
      </w:r>
      <w:r w:rsidRPr="005E7BD7" w:rsidR="00344C9C">
        <w:rPr>
          <w:rFonts w:hint="eastAsia" w:ascii="Microsoft JhengHei" w:hAnsi="Microsoft JhengHei" w:eastAsia="Microsoft JhengHei"/>
          <w:b/>
          <w:bCs/>
        </w:rPr>
        <w:t>型</w:t>
      </w:r>
      <w:r>
        <w:rPr>
          <w:rFonts w:hint="eastAsia" w:ascii="Microsoft JhengHei" w:hAnsi="Microsoft JhengHei" w:eastAsia="Microsoft JhengHei"/>
          <w:b/>
          <w:bCs/>
        </w:rPr>
        <w:t>號</w:t>
      </w:r>
      <w:r w:rsidRPr="005E7BD7" w:rsidR="00344C9C">
        <w:rPr>
          <w:rFonts w:hint="eastAsia" w:ascii="Microsoft JhengHei" w:hAnsi="Microsoft JhengHei" w:eastAsia="Microsoft JhengHei"/>
          <w:b/>
          <w:bCs/>
        </w:rPr>
        <w:t>：</w:t>
      </w:r>
      <w:r w:rsidRPr="002E22E9" w:rsidR="002E22E9">
        <w:rPr>
          <w:rFonts w:ascii="Microsoft JhengHei" w:hAnsi="Microsoft JhengHei" w:eastAsia="Microsoft JhengHei"/>
          <w:b/>
          <w:bCs/>
          <w:u w:val="single"/>
        </w:rPr>
        <w:t>A</w:t>
      </w:r>
      <w:r w:rsidRPr="005E7BD7" w:rsidR="00344C9C">
        <w:rPr>
          <w:rFonts w:ascii="Microsoft JhengHei" w:hAnsi="Microsoft JhengHei" w:eastAsia="Microsoft JhengHei"/>
          <w:b/>
          <w:bCs/>
        </w:rPr>
        <w:t xml:space="preserve"> </w:t>
      </w:r>
      <w:r w:rsidR="00344C9C">
        <w:rPr>
          <w:rFonts w:hint="eastAsia" w:ascii="Microsoft JhengHei" w:hAnsi="Microsoft JhengHei" w:eastAsia="Microsoft JhengHei"/>
          <w:b/>
          <w:bCs/>
        </w:rPr>
        <w:t>(請參考官網</w:t>
      </w:r>
      <w:r w:rsidR="003C2A8A">
        <w:rPr>
          <w:rFonts w:hint="eastAsia" w:ascii="Microsoft JhengHei" w:hAnsi="Microsoft JhengHei" w:eastAsia="Microsoft JhengHei"/>
          <w:b/>
          <w:bCs/>
        </w:rPr>
        <w:t>A、B</w:t>
      </w:r>
      <w:r w:rsidR="00511881">
        <w:rPr>
          <w:rFonts w:hint="eastAsia" w:ascii="Microsoft JhengHei" w:hAnsi="Microsoft JhengHei" w:eastAsia="Microsoft JhengHei"/>
          <w:b/>
          <w:bCs/>
        </w:rPr>
        <w:t>、C三</w:t>
      </w:r>
      <w:r w:rsidR="003C2A8A">
        <w:rPr>
          <w:rFonts w:hint="eastAsia" w:ascii="Microsoft JhengHei" w:hAnsi="Microsoft JhengHei" w:eastAsia="Microsoft JhengHei"/>
          <w:b/>
          <w:bCs/>
        </w:rPr>
        <w:t>種平台選一種使用</w:t>
      </w:r>
      <w:r w:rsidR="00344C9C">
        <w:rPr>
          <w:rFonts w:hint="eastAsia" w:ascii="Microsoft JhengHei" w:hAnsi="Microsoft JhengHei" w:eastAsia="Microsoft JhengHei"/>
          <w:b/>
          <w:bCs/>
        </w:rPr>
        <w:t>)</w:t>
      </w:r>
    </w:p>
    <w:p w:rsidRPr="00CB42B4" w:rsidR="00800CAB" w:rsidP="00124DA0" w:rsidRDefault="00800CAB" w14:paraId="548F5CB5" w14:textId="77777777"/>
    <w:p w:rsidR="00800CAB" w:rsidP="00124DA0" w:rsidRDefault="007E4D62" w14:paraId="1AE4643F" w14:textId="77777777">
      <w:pPr>
        <w:rPr>
          <w:rFonts w:eastAsia="DFKai-SB"/>
          <w:b/>
          <w:bCs/>
          <w:sz w:val="32"/>
        </w:rPr>
      </w:pPr>
      <w:r>
        <w:rPr>
          <w:rFonts w:hint="eastAsia" w:eastAsia="DFKai-SB"/>
          <w:b/>
          <w:bCs/>
          <w:sz w:val="32"/>
        </w:rPr>
        <w:t>一</w:t>
      </w:r>
      <w:r w:rsidR="00587D89">
        <w:rPr>
          <w:rFonts w:hint="eastAsia" w:eastAsia="DFKai-SB"/>
          <w:b/>
          <w:bCs/>
          <w:sz w:val="32"/>
        </w:rPr>
        <w:t>、</w:t>
      </w:r>
      <w:r w:rsidRPr="00124DA0" w:rsidR="00800CAB">
        <w:rPr>
          <w:rFonts w:hint="eastAsia" w:eastAsia="DFKai-SB"/>
          <w:b/>
          <w:bCs/>
          <w:sz w:val="32"/>
        </w:rPr>
        <w:t>作品</w:t>
      </w:r>
      <w:r w:rsidR="004312CD">
        <w:rPr>
          <w:rFonts w:hint="eastAsia" w:eastAsia="DFKai-SB"/>
          <w:b/>
          <w:bCs/>
          <w:sz w:val="32"/>
        </w:rPr>
        <w:t>介紹</w:t>
      </w:r>
    </w:p>
    <w:p w:rsidRPr="00297CD1" w:rsidR="00800CAB" w:rsidP="00124DA0" w:rsidRDefault="00800CAB" w14:paraId="46E68C38" w14:textId="77777777">
      <w:pPr>
        <w:rPr>
          <w:shd w:val="pct15" w:color="auto" w:fill="FFFFFF"/>
        </w:rPr>
      </w:pPr>
    </w:p>
    <w:p w:rsidRPr="00297CD1" w:rsidR="004A661F" w:rsidP="00270035" w:rsidRDefault="008E551E" w14:paraId="077446FA" w14:textId="4EE14C1B">
      <w:pPr>
        <w:ind w:firstLine="480"/>
        <w:rPr>
          <w:rFonts w:eastAsia="DFKai-SB"/>
        </w:rPr>
      </w:pPr>
      <w:r w:rsidRPr="00297CD1">
        <w:rPr>
          <w:rFonts w:hint="eastAsia" w:eastAsia="DFKai-SB"/>
        </w:rPr>
        <w:t>現行野外生態監測普遍採用的紅外線自動相機，雖能自動捕捉野生動物影像，卻存在關鍵痛點：平常的紅外線自動相機必須要有人過去拿相機的</w:t>
      </w:r>
      <w:r w:rsidRPr="00297CD1">
        <w:rPr>
          <w:rFonts w:hint="eastAsia" w:eastAsia="DFKai-SB"/>
        </w:rPr>
        <w:t>SD</w:t>
      </w:r>
      <w:r w:rsidRPr="00297CD1">
        <w:rPr>
          <w:rFonts w:hint="eastAsia" w:eastAsia="DFKai-SB"/>
        </w:rPr>
        <w:t>卡才可以辨識那邊的物種，而且</w:t>
      </w:r>
      <w:r w:rsidRPr="00297CD1">
        <w:rPr>
          <w:rFonts w:hint="eastAsia" w:eastAsia="DFKai-SB"/>
        </w:rPr>
        <w:t>SD</w:t>
      </w:r>
      <w:r w:rsidRPr="00297CD1">
        <w:rPr>
          <w:rFonts w:hint="eastAsia" w:eastAsia="DFKai-SB"/>
        </w:rPr>
        <w:t>卡有可能壞掉的風險，導致數據遺失；此外，如果遇到需即時應變的狀況（例如盜獵行為或疫病蔓延），傳統方式因回收與處理的延遲性而無法即時讓學者知道，導致監測效率低下且錯失黃金保育時機。</w:t>
      </w:r>
    </w:p>
    <w:p w:rsidRPr="00297CD1" w:rsidR="003124DD" w:rsidP="00124DA0" w:rsidRDefault="003124DD" w14:paraId="77F77518" w14:textId="77777777">
      <w:pPr>
        <w:rPr>
          <w:rFonts w:eastAsia="DFKai-SB"/>
        </w:rPr>
      </w:pPr>
    </w:p>
    <w:p w:rsidRPr="00297CD1" w:rsidR="00C641E4" w:rsidP="00124DA0" w:rsidRDefault="00C641E4" w14:paraId="092BE696" w14:textId="1FB72290">
      <w:pPr>
        <w:rPr>
          <w:rFonts w:eastAsia="DFKai-SB"/>
        </w:rPr>
      </w:pPr>
      <w:r w:rsidRPr="00297CD1">
        <w:rPr>
          <w:rFonts w:hint="eastAsia" w:eastAsia="DFKai-SB"/>
        </w:rPr>
        <w:t>本作品「</w:t>
      </w:r>
      <w:r w:rsidRPr="00297CD1">
        <w:rPr>
          <w:rFonts w:hint="eastAsia" w:eastAsia="DFKai-SB"/>
        </w:rPr>
        <w:t xml:space="preserve">AIOT </w:t>
      </w:r>
      <w:r w:rsidRPr="00297CD1">
        <w:rPr>
          <w:rFonts w:hint="eastAsia" w:eastAsia="DFKai-SB"/>
        </w:rPr>
        <w:t>生態物種即時監測回報裝置」，使用了</w:t>
      </w:r>
      <w:r w:rsidR="006A02AC">
        <w:rPr>
          <w:rFonts w:hint="eastAsia" w:eastAsia="DFKai-SB"/>
        </w:rPr>
        <w:t>AI</w:t>
      </w:r>
      <w:r w:rsidRPr="00297CD1">
        <w:rPr>
          <w:rFonts w:hint="eastAsia" w:eastAsia="DFKai-SB"/>
        </w:rPr>
        <w:t>影像辨識、</w:t>
      </w:r>
      <w:r w:rsidRPr="00297CD1">
        <w:rPr>
          <w:rFonts w:hint="eastAsia" w:eastAsia="DFKai-SB"/>
        </w:rPr>
        <w:t>IoT</w:t>
      </w:r>
      <w:r w:rsidRPr="00297CD1">
        <w:rPr>
          <w:rFonts w:hint="eastAsia" w:eastAsia="DFKai-SB"/>
        </w:rPr>
        <w:t>物聯網通訊以及在裝置運算技術，旨在徹底解決傳統紅外線自動相機在野外生態監測中面臨的效率與即時性問題。我們將傳統的影像捕捉能力提升至智慧辨識層次，並透過物聯網實現數據的即時回傳與遠程管理，從而改變了野外生態監測的方式，使保育動物的觀察變得更容易且高效率，並能針對突發狀況（例如盜獵行為或疫病蔓延）進行即時應變。</w:t>
      </w:r>
    </w:p>
    <w:p w:rsidRPr="00297CD1" w:rsidR="00C641E4" w:rsidP="00124DA0" w:rsidRDefault="00C641E4" w14:paraId="6420FF75" w14:textId="77777777">
      <w:pPr>
        <w:rPr>
          <w:rFonts w:eastAsia="Microsoft JhengHei"/>
          <w:shd w:val="pct15" w:color="auto" w:fill="FFFFFF"/>
        </w:rPr>
      </w:pPr>
    </w:p>
    <w:p w:rsidRPr="00297CD1" w:rsidR="00AA1AA1" w:rsidP="00124DA0" w:rsidRDefault="00AA1AA1" w14:paraId="0FF1111F" w14:textId="417E82C8">
      <w:pPr>
        <w:rPr>
          <w:rFonts w:eastAsia="DFKai-SB"/>
        </w:rPr>
      </w:pPr>
      <w:r w:rsidRPr="00297CD1">
        <w:rPr>
          <w:rFonts w:hint="eastAsia" w:eastAsia="DFKai-SB"/>
        </w:rPr>
        <w:t>作品設計的創新性、實用性與商品競爭力主要體現在以下幾個方面：</w:t>
      </w:r>
    </w:p>
    <w:p w:rsidRPr="00297CD1" w:rsidR="006D639F" w:rsidP="006D639F" w:rsidRDefault="00E1663B" w14:paraId="68FAE5A8" w14:textId="486FDDA8">
      <w:pPr>
        <w:numPr>
          <w:ilvl w:val="0"/>
          <w:numId w:val="20"/>
        </w:numPr>
        <w:rPr>
          <w:rFonts w:eastAsia="DFKai-SB"/>
          <w:kern w:val="0"/>
        </w:rPr>
      </w:pPr>
      <w:r w:rsidRPr="00297CD1">
        <w:rPr>
          <w:rFonts w:hint="eastAsia" w:eastAsia="DFKai-SB"/>
          <w:kern w:val="0"/>
        </w:rPr>
        <w:t>即使回報與自動化監測</w:t>
      </w:r>
      <w:r w:rsidRPr="00297CD1" w:rsidR="00D105BE">
        <w:rPr>
          <w:rFonts w:hint="eastAsia" w:eastAsia="DFKai-SB"/>
          <w:kern w:val="0"/>
        </w:rPr>
        <w:t>：</w:t>
      </w:r>
    </w:p>
    <w:p w:rsidRPr="00297CD1" w:rsidR="00800CAB" w:rsidP="00124DA0" w:rsidRDefault="00C5223F" w14:paraId="415C4326" w14:textId="6707441E">
      <w:pPr>
        <w:rPr>
          <w:rFonts w:eastAsia="DFKai-SB"/>
          <w:kern w:val="0"/>
        </w:rPr>
      </w:pPr>
      <w:r w:rsidRPr="00297CD1">
        <w:rPr>
          <w:rFonts w:hint="eastAsia" w:eastAsia="DFKai-SB"/>
          <w:kern w:val="0"/>
        </w:rPr>
        <w:lastRenderedPageBreak/>
        <w:t>和傳統需要人工取</w:t>
      </w:r>
      <w:r w:rsidRPr="00297CD1">
        <w:rPr>
          <w:rFonts w:eastAsia="DFKai-SB"/>
          <w:kern w:val="0"/>
        </w:rPr>
        <w:t>SD</w:t>
      </w:r>
      <w:r w:rsidRPr="00297CD1">
        <w:rPr>
          <w:rFonts w:hint="eastAsia" w:eastAsia="DFKai-SB"/>
          <w:kern w:val="0"/>
        </w:rPr>
        <w:t>卡</w:t>
      </w:r>
      <w:r w:rsidRPr="00297CD1" w:rsidR="002D6775">
        <w:rPr>
          <w:rFonts w:hint="eastAsia" w:eastAsia="DFKai-SB"/>
          <w:kern w:val="0"/>
        </w:rPr>
        <w:t>、需要辨識重複物種</w:t>
      </w:r>
      <w:r w:rsidRPr="00297CD1" w:rsidR="002C4F15">
        <w:rPr>
          <w:rFonts w:hint="eastAsia" w:eastAsia="DFKai-SB"/>
          <w:kern w:val="0"/>
        </w:rPr>
        <w:t>的模式不同，本裝置可以即時</w:t>
      </w:r>
      <w:r w:rsidRPr="00297CD1" w:rsidR="000F0636">
        <w:rPr>
          <w:rFonts w:hint="eastAsia" w:eastAsia="DFKai-SB"/>
          <w:kern w:val="0"/>
        </w:rPr>
        <w:t>本裝置具備即時影像捕捉、</w:t>
      </w:r>
      <w:r w:rsidRPr="00297CD1" w:rsidR="004A3AC5">
        <w:rPr>
          <w:rFonts w:hint="eastAsia" w:eastAsia="DFKai-SB"/>
          <w:kern w:val="0"/>
        </w:rPr>
        <w:t>在裝置與邊緣運算</w:t>
      </w:r>
      <w:r w:rsidRPr="00297CD1" w:rsidR="000F0636">
        <w:rPr>
          <w:rFonts w:hint="eastAsia" w:eastAsia="DFKai-SB"/>
          <w:kern w:val="0"/>
        </w:rPr>
        <w:t>AI</w:t>
      </w:r>
      <w:r w:rsidRPr="00297CD1" w:rsidR="000F0636">
        <w:rPr>
          <w:rFonts w:hint="eastAsia" w:eastAsia="DFKai-SB"/>
          <w:kern w:val="0"/>
        </w:rPr>
        <w:t>辨識與無線通訊回傳的能力。當裝置捕捉到物種影像時，內建的</w:t>
      </w:r>
      <w:r w:rsidRPr="00297CD1" w:rsidR="000F0636">
        <w:rPr>
          <w:rFonts w:hint="eastAsia" w:eastAsia="DFKai-SB"/>
          <w:kern w:val="0"/>
        </w:rPr>
        <w:t>AI</w:t>
      </w:r>
      <w:r w:rsidRPr="00297CD1" w:rsidR="000F0636">
        <w:rPr>
          <w:rFonts w:hint="eastAsia" w:eastAsia="DFKai-SB"/>
          <w:kern w:val="0"/>
        </w:rPr>
        <w:t>模型會立即在裝置端進行辨識，並將辨識結果（如物種名稱、時間、地點）及相關影像資訊透過</w:t>
      </w:r>
      <w:r w:rsidRPr="00297CD1" w:rsidR="00EC6A57">
        <w:rPr>
          <w:rFonts w:eastAsia="DFKai-SB"/>
          <w:kern w:val="0"/>
        </w:rPr>
        <w:t>Wi-Fi</w:t>
      </w:r>
      <w:r w:rsidRPr="00297CD1" w:rsidR="00A72DD8">
        <w:rPr>
          <w:rFonts w:eastAsia="DFKai-SB"/>
          <w:kern w:val="0"/>
        </w:rPr>
        <w:t>/</w:t>
      </w:r>
      <w:r w:rsidRPr="00297CD1" w:rsidR="000F0636">
        <w:rPr>
          <w:rFonts w:eastAsia="DFKai-SB"/>
          <w:kern w:val="0"/>
        </w:rPr>
        <w:t>L</w:t>
      </w:r>
      <w:r w:rsidRPr="00297CD1" w:rsidR="000F0636">
        <w:rPr>
          <w:rFonts w:hint="eastAsia" w:eastAsia="DFKai-SB"/>
          <w:kern w:val="0"/>
        </w:rPr>
        <w:t>oRa</w:t>
      </w:r>
      <w:r w:rsidRPr="00297CD1" w:rsidR="000F0636">
        <w:rPr>
          <w:rFonts w:hint="eastAsia" w:eastAsia="DFKai-SB"/>
          <w:kern w:val="0"/>
        </w:rPr>
        <w:t>等無線網路即時傳輸至雲端平台或指定接收端。</w:t>
      </w:r>
    </w:p>
    <w:p w:rsidRPr="00297CD1" w:rsidR="00BE1035" w:rsidP="00BE1035" w:rsidRDefault="00BE1035" w14:paraId="3952EB67" w14:textId="4341DC7A">
      <w:pPr>
        <w:pStyle w:val="ab"/>
        <w:numPr>
          <w:ilvl w:val="0"/>
          <w:numId w:val="20"/>
        </w:numPr>
        <w:ind w:leftChars="0"/>
        <w:rPr>
          <w:rFonts w:eastAsia="DFKai-SB"/>
          <w:kern w:val="0"/>
        </w:rPr>
      </w:pPr>
      <w:r w:rsidRPr="00297CD1">
        <w:rPr>
          <w:rFonts w:hint="eastAsia" w:eastAsia="DFKai-SB"/>
          <w:kern w:val="0"/>
        </w:rPr>
        <w:t>可回報</w:t>
      </w:r>
      <w:r w:rsidRPr="00297CD1" w:rsidR="007F2581">
        <w:rPr>
          <w:rFonts w:hint="eastAsia" w:eastAsia="DFKai-SB"/>
          <w:kern w:val="0"/>
        </w:rPr>
        <w:t>當時豐富的環境狀態</w:t>
      </w:r>
      <w:r w:rsidRPr="00297CD1">
        <w:rPr>
          <w:rFonts w:hint="eastAsia" w:eastAsia="DFKai-SB"/>
          <w:kern w:val="0"/>
        </w:rPr>
        <w:t>：</w:t>
      </w:r>
    </w:p>
    <w:p w:rsidRPr="00297CD1" w:rsidR="00E821A2" w:rsidP="00E821A2" w:rsidRDefault="00E821A2" w14:paraId="19BDC03A" w14:textId="6714C2CB">
      <w:pPr>
        <w:rPr>
          <w:rFonts w:eastAsia="DFKai-SB"/>
          <w:kern w:val="0"/>
        </w:rPr>
      </w:pPr>
      <w:r w:rsidRPr="00297CD1">
        <w:rPr>
          <w:rFonts w:hint="eastAsia" w:eastAsia="DFKai-SB"/>
          <w:kern w:val="0"/>
        </w:rPr>
        <w:t>除了傳統影像辨識，本裝置亦整合了多樣化的環境感測器。我們搭配了</w:t>
      </w:r>
      <w:r w:rsidRPr="00297CD1">
        <w:rPr>
          <w:rFonts w:hint="eastAsia" w:eastAsia="DFKai-SB"/>
          <w:kern w:val="0"/>
        </w:rPr>
        <w:t>DHT11</w:t>
      </w:r>
      <w:r w:rsidRPr="00297CD1">
        <w:rPr>
          <w:rFonts w:hint="eastAsia" w:eastAsia="DFKai-SB"/>
          <w:kern w:val="0"/>
        </w:rPr>
        <w:t>溫濕度感測器，可即時回報裝置周邊的環境溫度與濕度；同時，透過與氣象局的氣象資料</w:t>
      </w:r>
      <w:r w:rsidRPr="00297CD1">
        <w:rPr>
          <w:rFonts w:hint="eastAsia" w:eastAsia="DFKai-SB"/>
          <w:kern w:val="0"/>
        </w:rPr>
        <w:t>API</w:t>
      </w:r>
      <w:r w:rsidRPr="00297CD1">
        <w:rPr>
          <w:rFonts w:hint="eastAsia" w:eastAsia="DFKai-SB"/>
          <w:kern w:val="0"/>
        </w:rPr>
        <w:t>介接，可獲取更廣域的氣象數據以供參考分析。裝置的紅外線鏡頭不僅提供夜間清晰影像，還能提供夜間動物活動的紅外線資訊。這些多維度數據的結合，能讓使用者更全面地掌握動物當時的活動環境狀態，例如特定溫度濕度下的物種出沒頻率，或在夜間無需可見光輔助下的活動細節，極大豐富了監測數據的維度與分析深度。</w:t>
      </w:r>
    </w:p>
    <w:p w:rsidRPr="00297CD1" w:rsidR="0024589F" w:rsidP="0024589F" w:rsidRDefault="0024589F" w14:paraId="4539FCC2" w14:textId="77777777">
      <w:pPr>
        <w:pStyle w:val="ab"/>
        <w:numPr>
          <w:ilvl w:val="0"/>
          <w:numId w:val="20"/>
        </w:numPr>
        <w:ind w:leftChars="0"/>
        <w:rPr>
          <w:rFonts w:eastAsia="DFKai-SB"/>
          <w:kern w:val="0"/>
        </w:rPr>
      </w:pPr>
      <w:r w:rsidRPr="00297CD1">
        <w:rPr>
          <w:rFonts w:hint="eastAsia" w:eastAsia="DFKai-SB"/>
          <w:kern w:val="0"/>
        </w:rPr>
        <w:t>遠程管理與數據視覺化：</w:t>
      </w:r>
    </w:p>
    <w:p w:rsidRPr="00297CD1" w:rsidR="00E837C1" w:rsidP="00124DA0" w:rsidRDefault="0024589F" w14:paraId="003295AD" w14:textId="1C7AC1F3">
      <w:pPr>
        <w:rPr>
          <w:rFonts w:eastAsia="DFKai-SB"/>
          <w:kern w:val="0"/>
        </w:rPr>
      </w:pPr>
      <w:r w:rsidRPr="00297CD1">
        <w:rPr>
          <w:rFonts w:hint="eastAsia" w:eastAsia="DFKai-SB"/>
          <w:kern w:val="0"/>
        </w:rPr>
        <w:t>監測數據將匯集至雲端平台與資料庫，使用者可透過</w:t>
      </w:r>
      <w:r w:rsidRPr="00297CD1" w:rsidR="00B5548A">
        <w:rPr>
          <w:rFonts w:hint="eastAsia" w:eastAsia="DFKai-SB"/>
          <w:kern w:val="0"/>
        </w:rPr>
        <w:t>簡單</w:t>
      </w:r>
      <w:r w:rsidRPr="00297CD1" w:rsidR="003321DE">
        <w:rPr>
          <w:rFonts w:hint="eastAsia" w:eastAsia="DFKai-SB"/>
          <w:kern w:val="0"/>
        </w:rPr>
        <w:t>的</w:t>
      </w:r>
      <w:r w:rsidRPr="00297CD1">
        <w:rPr>
          <w:rFonts w:hint="eastAsia" w:eastAsia="DFKai-SB"/>
          <w:kern w:val="0"/>
        </w:rPr>
        <w:t>網頁應用程式進行遠端管理。平台提供豐富的數據視覺化功能，包括物種出現頻率趨勢、熱點分佈地圖、活動時間分析等，幫助研究人員更直觀地理解生態狀況，進行長期數據分析與趨勢判斷，為科學研究、保育政策制定提供可靠依據。遠程配置參數、更新模型也成為可能，降低了現場維護成本。</w:t>
      </w:r>
    </w:p>
    <w:p w:rsidRPr="00297CD1" w:rsidR="00E837C1" w:rsidP="00E837C1" w:rsidRDefault="00E837C1" w14:paraId="6133C75A" w14:textId="77777777">
      <w:pPr>
        <w:pStyle w:val="ab"/>
        <w:numPr>
          <w:ilvl w:val="0"/>
          <w:numId w:val="20"/>
        </w:numPr>
        <w:ind w:leftChars="0"/>
        <w:rPr>
          <w:rFonts w:eastAsia="DFKai-SB"/>
          <w:kern w:val="0"/>
        </w:rPr>
      </w:pPr>
      <w:r w:rsidRPr="00297CD1">
        <w:rPr>
          <w:rFonts w:hint="eastAsia" w:eastAsia="DFKai-SB"/>
          <w:kern w:val="0"/>
        </w:rPr>
        <w:t>AI</w:t>
      </w:r>
      <w:r w:rsidRPr="00297CD1">
        <w:rPr>
          <w:rFonts w:hint="eastAsia" w:eastAsia="DFKai-SB"/>
          <w:kern w:val="0"/>
        </w:rPr>
        <w:t>驅動的智慧辨識與預警：</w:t>
      </w:r>
    </w:p>
    <w:p w:rsidRPr="00297CD1" w:rsidR="00E837C1" w:rsidP="00E837C1" w:rsidRDefault="00E837C1" w14:paraId="42C3490F" w14:textId="1A73C3B4">
      <w:pPr>
        <w:rPr>
          <w:rFonts w:eastAsia="DFKai-SB"/>
          <w:kern w:val="0"/>
        </w:rPr>
      </w:pPr>
      <w:r w:rsidRPr="00297CD1">
        <w:rPr>
          <w:rFonts w:hint="eastAsia" w:eastAsia="DFKai-SB"/>
          <w:kern w:val="0"/>
        </w:rPr>
        <w:t>裝置內嵌的</w:t>
      </w:r>
      <w:r w:rsidRPr="00297CD1">
        <w:rPr>
          <w:rFonts w:hint="eastAsia" w:eastAsia="DFKai-SB"/>
          <w:kern w:val="0"/>
        </w:rPr>
        <w:t>AI</w:t>
      </w:r>
      <w:r w:rsidRPr="00297CD1">
        <w:rPr>
          <w:rFonts w:hint="eastAsia" w:eastAsia="DFKai-SB"/>
          <w:kern w:val="0"/>
        </w:rPr>
        <w:t>模型經過大量物種的圖片與影片數據訓練，能夠自動且精準地辨識出多種常見或最受關注的野生動物。本裝置利用低功耗邊緣運算在裝置端執行</w:t>
      </w:r>
      <w:r w:rsidRPr="00297CD1">
        <w:rPr>
          <w:rFonts w:hint="eastAsia" w:eastAsia="DFKai-SB"/>
          <w:kern w:val="0"/>
        </w:rPr>
        <w:t>AI</w:t>
      </w:r>
      <w:r w:rsidRPr="00297CD1">
        <w:rPr>
          <w:rFonts w:hint="eastAsia" w:eastAsia="DFKai-SB"/>
          <w:kern w:val="0"/>
        </w:rPr>
        <w:t>推理，這不僅擺脫了人工辨識的繁重工作，更提高了數據的準確性。系統可根據預設規則（例如：特定物種出現、異常活動頻率、疑似人為入侵等）自動觸發警報，並透過訊息推播、</w:t>
      </w:r>
      <w:r w:rsidRPr="00297CD1">
        <w:rPr>
          <w:rFonts w:hint="eastAsia" w:eastAsia="DFKai-SB"/>
          <w:kern w:val="0"/>
        </w:rPr>
        <w:t>Email</w:t>
      </w:r>
      <w:r w:rsidRPr="00297CD1">
        <w:rPr>
          <w:rFonts w:hint="eastAsia" w:eastAsia="DFKai-SB"/>
          <w:kern w:val="0"/>
        </w:rPr>
        <w:t>等方式即時通知相關人員，為保育行動提供第一時間的反應機會，例如：預警盜獵行為、監測疫病傳播跡象等。</w:t>
      </w:r>
    </w:p>
    <w:p w:rsidRPr="00297CD1" w:rsidR="003A6366" w:rsidP="003A6366" w:rsidRDefault="003A6366" w14:paraId="048016FF" w14:textId="77777777">
      <w:pPr>
        <w:pStyle w:val="ab"/>
        <w:numPr>
          <w:ilvl w:val="0"/>
          <w:numId w:val="20"/>
        </w:numPr>
        <w:ind w:leftChars="0"/>
        <w:rPr>
          <w:rFonts w:eastAsia="DFKai-SB"/>
          <w:kern w:val="0"/>
        </w:rPr>
      </w:pPr>
      <w:r w:rsidRPr="00297CD1">
        <w:rPr>
          <w:rFonts w:hint="eastAsia" w:eastAsia="DFKai-SB"/>
          <w:kern w:val="0"/>
        </w:rPr>
        <w:t>高擴展性與多場域應用：</w:t>
      </w:r>
    </w:p>
    <w:p w:rsidRPr="00297CD1" w:rsidR="00FB3E6C" w:rsidP="003A6366" w:rsidRDefault="003A6366" w14:paraId="67EF77AF" w14:textId="311792CB">
      <w:pPr>
        <w:rPr>
          <w:rFonts w:eastAsia="DFKai-SB"/>
          <w:kern w:val="0"/>
        </w:rPr>
      </w:pPr>
      <w:r w:rsidRPr="00297CD1">
        <w:rPr>
          <w:rFonts w:hint="eastAsia" w:eastAsia="DFKai-SB"/>
          <w:kern w:val="0"/>
        </w:rPr>
        <w:t>本裝置具有模組化設計潛力，未來可擴展更多感測器（如聲音、空氣品質等），以收集更全面的環境數據。其應用場景不僅限於傳統的野外保護區，還可推廣至農業（監測鳥獸害）、都市生態（公園綠地物種調查）、科研教育等領域，具有廣闊的市場潛力與商業價值。相較於現有產品，本裝置在即時性、智能化程度和數據利用效率上具有顯著優勢，能為使用者提供更具前瞻性和實用性的生態監測解決方案。</w:t>
      </w:r>
    </w:p>
    <w:p w:rsidRPr="00297CD1" w:rsidR="00E837C1" w:rsidP="00124DA0" w:rsidRDefault="00E837C1" w14:paraId="5C351A5F" w14:textId="77777777">
      <w:pPr>
        <w:rPr>
          <w:rFonts w:eastAsia="DFKai-SB"/>
          <w:kern w:val="0"/>
        </w:rPr>
      </w:pPr>
    </w:p>
    <w:p w:rsidR="000B6267" w:rsidP="00967D7E" w:rsidRDefault="007E4D62" w14:paraId="2B2B455F" w14:textId="16E25F82">
      <w:pPr>
        <w:rPr>
          <w:rFonts w:eastAsia="DFKai-SB"/>
          <w:b/>
          <w:bCs/>
          <w:sz w:val="32"/>
        </w:rPr>
      </w:pPr>
      <w:r w:rsidRPr="00297CD1">
        <w:rPr>
          <w:rFonts w:hint="eastAsia" w:eastAsia="DFKai-SB"/>
          <w:b/>
          <w:bCs/>
          <w:sz w:val="32"/>
        </w:rPr>
        <w:t>二</w:t>
      </w:r>
      <w:r w:rsidRPr="00297CD1" w:rsidR="00587D89">
        <w:rPr>
          <w:rFonts w:hint="eastAsia" w:eastAsia="DFKai-SB"/>
          <w:b/>
          <w:bCs/>
          <w:sz w:val="32"/>
        </w:rPr>
        <w:t>、</w:t>
      </w:r>
      <w:r w:rsidRPr="00297CD1" w:rsidR="004312CD">
        <w:rPr>
          <w:rFonts w:hint="eastAsia" w:eastAsia="DFKai-SB"/>
          <w:b/>
          <w:bCs/>
          <w:sz w:val="32"/>
        </w:rPr>
        <w:t>作品</w:t>
      </w:r>
      <w:r w:rsidRPr="00297CD1" w:rsidR="001C1586">
        <w:rPr>
          <w:rFonts w:hint="eastAsia" w:eastAsia="DFKai-SB"/>
          <w:b/>
          <w:bCs/>
          <w:sz w:val="32"/>
        </w:rPr>
        <w:t>設計與原理</w:t>
      </w:r>
    </w:p>
    <w:p w:rsidRPr="00E9120F" w:rsidR="00FE4611" w:rsidP="00FE4611" w:rsidRDefault="00FE4611" w14:paraId="23F7A4A8" w14:textId="77777777">
      <w:pPr>
        <w:rPr>
          <w:rFonts w:eastAsia="DFKai-SB"/>
        </w:rPr>
      </w:pPr>
      <w:r w:rsidRPr="00E9120F">
        <w:rPr>
          <w:rFonts w:hint="eastAsia" w:eastAsia="DFKai-SB"/>
        </w:rPr>
        <w:t>在硬體層面，我們將競賽指定使用的</w:t>
      </w:r>
      <w:r w:rsidRPr="00E9120F">
        <w:rPr>
          <w:rFonts w:hint="eastAsia" w:eastAsia="DFKai-SB"/>
        </w:rPr>
        <w:t>BMduino</w:t>
      </w:r>
      <w:r w:rsidRPr="00E9120F">
        <w:rPr>
          <w:rFonts w:hint="eastAsia" w:eastAsia="DFKai-SB"/>
        </w:rPr>
        <w:t>與多種關鍵感測器（如</w:t>
      </w:r>
      <w:r w:rsidRPr="00E9120F">
        <w:rPr>
          <w:rFonts w:hint="eastAsia" w:eastAsia="DFKai-SB"/>
        </w:rPr>
        <w:t>DHT11</w:t>
      </w:r>
      <w:r w:rsidRPr="00E9120F">
        <w:rPr>
          <w:rFonts w:hint="eastAsia" w:eastAsia="DFKai-SB"/>
        </w:rPr>
        <w:t>溫濕度感測器）、</w:t>
      </w:r>
      <w:r w:rsidRPr="00E9120F">
        <w:rPr>
          <w:rFonts w:hint="eastAsia" w:eastAsia="DFKai-SB"/>
        </w:rPr>
        <w:t xml:space="preserve">Hub 8735 </w:t>
      </w:r>
      <w:r w:rsidRPr="00E9120F">
        <w:rPr>
          <w:rFonts w:hint="eastAsia" w:eastAsia="DFKai-SB"/>
        </w:rPr>
        <w:t>的</w:t>
      </w:r>
      <w:r w:rsidRPr="00E9120F">
        <w:rPr>
          <w:rFonts w:hint="eastAsia" w:eastAsia="DFKai-SB"/>
        </w:rPr>
        <w:t>AI</w:t>
      </w:r>
      <w:r w:rsidRPr="00E9120F">
        <w:rPr>
          <w:rFonts w:hint="eastAsia" w:eastAsia="DFKai-SB"/>
        </w:rPr>
        <w:t>系統模型以及多模態通訊模組（</w:t>
      </w:r>
      <w:r w:rsidRPr="00E9120F">
        <w:rPr>
          <w:rFonts w:hint="eastAsia" w:eastAsia="DFKai-SB"/>
        </w:rPr>
        <w:t>LoRa</w:t>
      </w:r>
      <w:r w:rsidRPr="00E9120F">
        <w:rPr>
          <w:rFonts w:hint="eastAsia" w:eastAsia="DFKai-SB"/>
        </w:rPr>
        <w:t>、</w:t>
      </w:r>
      <w:r w:rsidRPr="00E9120F">
        <w:rPr>
          <w:rFonts w:hint="eastAsia" w:eastAsia="DFKai-SB"/>
        </w:rPr>
        <w:t>Wi-Fi</w:t>
      </w:r>
      <w:r w:rsidRPr="00E9120F">
        <w:rPr>
          <w:rFonts w:hint="eastAsia" w:eastAsia="DFKai-SB"/>
        </w:rPr>
        <w:t>）進行精密協作。而在軟體層面，這包括為電量優化部署的</w:t>
      </w:r>
      <w:r w:rsidRPr="00E9120F">
        <w:rPr>
          <w:rFonts w:hint="eastAsia" w:eastAsia="DFKai-SB"/>
        </w:rPr>
        <w:t xml:space="preserve"> YoloV4</w:t>
      </w:r>
      <w:r w:rsidRPr="00E9120F">
        <w:rPr>
          <w:rFonts w:hint="eastAsia" w:eastAsia="DFKai-SB"/>
        </w:rPr>
        <w:t>人工智慧影像辨識模型、高效能的嵌入式韌體程式，以及支援數據整合與視覺化的雲端平台系統。這種深度整合使得裝置能夠在野外現場即時捕捉影像並進行物種辨識（實現智慧化），同時搭配環境數據回報，並透過無線網路將關鍵資訊迅速傳輸至後端（實現即時性）。這一整體解決方案不僅克服了傳統監測方式數據回收遲滯、效率低落及數據遺失的痛點，更賦予了監測系統自主判斷與即時預警的能力，為科學研究與生態保育提供了強大而精準的數據支持，開啟了野外監測的新篇章。</w:t>
      </w:r>
    </w:p>
    <w:p w:rsidRPr="00E9120F" w:rsidR="009B246A" w:rsidP="00967D7E" w:rsidRDefault="009B246A" w14:paraId="379F7E07" w14:textId="77777777">
      <w:pPr>
        <w:rPr>
          <w:rFonts w:eastAsia="DFKai-SB"/>
        </w:rPr>
      </w:pPr>
    </w:p>
    <w:p w:rsidRPr="00E9120F" w:rsidR="00D64D94" w:rsidP="00967D7E" w:rsidRDefault="00D64D94" w14:paraId="058EC977" w14:textId="77777777">
      <w:pPr>
        <w:rPr>
          <w:rFonts w:eastAsia="DFKai-SB"/>
        </w:rPr>
      </w:pPr>
    </w:p>
    <w:tbl>
      <w:tblPr>
        <w:tblStyle w:val="a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404"/>
      </w:tblGrid>
      <w:tr w:rsidRPr="00E9120F" w:rsidR="00DA73AE" w:rsidTr="00B77740" w14:paraId="781E56EA" w14:textId="77777777">
        <w:tc>
          <w:tcPr>
            <w:tcW w:w="9394" w:type="dxa"/>
          </w:tcPr>
          <w:p w:rsidRPr="00E9120F" w:rsidR="00DA73AE" w:rsidP="00D41DC7" w:rsidRDefault="00DA73AE" w14:paraId="2649CBDB" w14:textId="77777777">
            <w:pPr>
              <w:rPr>
                <w:rFonts w:eastAsia="DFKai-SB"/>
              </w:rPr>
            </w:pPr>
            <w:r w:rsidRPr="00E9120F">
              <w:rPr>
                <w:rFonts w:eastAsia="DFKai-SB"/>
              </w:rPr>
              <w:drawing>
                <wp:inline distT="0" distB="0" distL="0" distR="0" wp14:anchorId="127B4A9E" wp14:editId="1EEA4DF7">
                  <wp:extent cx="5971540" cy="371792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1540" cy="3717925"/>
                          </a:xfrm>
                          <a:prstGeom prst="rect">
                            <a:avLst/>
                          </a:prstGeom>
                        </pic:spPr>
                      </pic:pic>
                    </a:graphicData>
                  </a:graphic>
                </wp:inline>
              </w:drawing>
            </w:r>
          </w:p>
        </w:tc>
      </w:tr>
      <w:tr w:rsidRPr="00E9120F" w:rsidR="00DA73AE" w:rsidTr="00B77740" w14:paraId="7AD9D989" w14:textId="77777777">
        <w:tc>
          <w:tcPr>
            <w:tcW w:w="9394" w:type="dxa"/>
          </w:tcPr>
          <w:p w:rsidRPr="00E9120F" w:rsidR="00DA73AE" w:rsidP="00D41DC7" w:rsidRDefault="00DA73AE" w14:paraId="3EF93E5A" w14:textId="77777777">
            <w:pPr>
              <w:jc w:val="center"/>
              <w:rPr>
                <w:rFonts w:eastAsia="DFKai-SB"/>
              </w:rPr>
            </w:pPr>
            <w:r w:rsidRPr="00E9120F">
              <w:rPr>
                <w:rFonts w:hint="eastAsia" w:eastAsia="DFKai-SB"/>
              </w:rPr>
              <w:t>圖</w:t>
            </w:r>
            <w:r w:rsidRPr="00E9120F">
              <w:rPr>
                <w:rFonts w:hint="eastAsia" w:eastAsia="DFKai-SB"/>
              </w:rPr>
              <w:t>2</w:t>
            </w:r>
            <w:r w:rsidRPr="00E9120F">
              <w:rPr>
                <w:rFonts w:eastAsia="DFKai-SB"/>
              </w:rPr>
              <w:t xml:space="preserve"> </w:t>
            </w:r>
            <w:r w:rsidRPr="00E9120F">
              <w:rPr>
                <w:rFonts w:hint="eastAsia" w:ascii="DFKai-SB" w:hAnsi="DFKai-SB" w:eastAsia="DFKai-SB"/>
              </w:rPr>
              <w:t>AIOT 生態物種即時監測回報裝置</w:t>
            </w:r>
            <w:r w:rsidRPr="00E9120F">
              <w:rPr>
                <w:rFonts w:hint="eastAsia" w:eastAsia="DFKai-SB"/>
              </w:rPr>
              <w:t>系統架構圖</w:t>
            </w:r>
          </w:p>
        </w:tc>
      </w:tr>
    </w:tbl>
    <w:p w:rsidRPr="00E9120F" w:rsidR="00DA73AE" w:rsidP="00967D7E" w:rsidRDefault="00DA73AE" w14:paraId="2207F4DF" w14:textId="77777777">
      <w:pPr>
        <w:rPr>
          <w:rFonts w:eastAsia="DFKai-SB"/>
        </w:rPr>
      </w:pPr>
    </w:p>
    <w:p w:rsidRPr="00E9120F" w:rsidR="008E0469" w:rsidP="008E0469" w:rsidRDefault="008E0469" w14:paraId="26F62300" w14:textId="2532479A">
      <w:pPr>
        <w:pStyle w:val="ab"/>
        <w:numPr>
          <w:ilvl w:val="0"/>
          <w:numId w:val="28"/>
        </w:numPr>
        <w:ind w:leftChars="0"/>
        <w:rPr>
          <w:rFonts w:eastAsia="DFKai-SB"/>
        </w:rPr>
      </w:pPr>
      <w:r w:rsidRPr="00E9120F">
        <w:rPr>
          <w:rFonts w:hint="eastAsia" w:eastAsia="DFKai-SB"/>
        </w:rPr>
        <w:t>使用材料與設備：</w:t>
      </w:r>
    </w:p>
    <w:p w:rsidRPr="00E9120F" w:rsidR="006356D5" w:rsidP="0046347D" w:rsidRDefault="0011317E" w14:paraId="03980E72" w14:textId="12F2FEED">
      <w:pPr>
        <w:rPr>
          <w:rFonts w:eastAsia="DFKai-SB"/>
        </w:rPr>
      </w:pPr>
      <w:r w:rsidRPr="00E9120F">
        <w:rPr>
          <w:rFonts w:hint="eastAsia" w:eastAsia="DFKai-SB"/>
        </w:rPr>
        <w:t>本作品預計由以下硬體及軟體元件組成，詳細配置與功能說明如下：</w:t>
      </w:r>
    </w:p>
    <w:p w:rsidRPr="00E9120F" w:rsidR="008D4816" w:rsidP="008D4816" w:rsidRDefault="008D4816" w14:paraId="6F9E39DA" w14:textId="77777777">
      <w:pPr>
        <w:rPr>
          <w:rFonts w:eastAsia="DFKai-SB"/>
        </w:rPr>
      </w:pPr>
    </w:p>
    <w:p w:rsidRPr="00E9120F" w:rsidR="00294820" w:rsidP="00625405" w:rsidRDefault="00294820" w14:paraId="619B5EE0" w14:textId="61AE9B52">
      <w:pPr>
        <w:ind w:firstLine="360"/>
        <w:rPr>
          <w:rFonts w:eastAsia="DFKai-SB"/>
        </w:rPr>
      </w:pPr>
      <w:r w:rsidRPr="00E9120F">
        <w:rPr>
          <w:rFonts w:hint="eastAsia" w:eastAsia="DFKai-SB"/>
        </w:rPr>
        <w:t>下圖</w:t>
      </w:r>
      <w:r w:rsidRPr="00E9120F">
        <w:rPr>
          <w:rFonts w:hint="eastAsia" w:eastAsia="DFKai-SB"/>
        </w:rPr>
        <w:t>2</w:t>
      </w:r>
      <w:r w:rsidRPr="00E9120F">
        <w:rPr>
          <w:rFonts w:hint="eastAsia" w:eastAsia="DFKai-SB"/>
        </w:rPr>
        <w:t>為</w:t>
      </w:r>
      <w:r w:rsidRPr="00E9120F">
        <w:rPr>
          <w:rFonts w:hint="eastAsia" w:eastAsia="DFKai-SB"/>
        </w:rPr>
        <w:t xml:space="preserve"> ESP32 </w:t>
      </w:r>
      <w:r w:rsidRPr="00E9120F">
        <w:rPr>
          <w:rFonts w:hint="eastAsia" w:eastAsia="DFKai-SB"/>
        </w:rPr>
        <w:t>開發版的實體圖，本作品採用</w:t>
      </w:r>
      <w:r w:rsidRPr="00E9120F">
        <w:rPr>
          <w:rFonts w:hint="eastAsia" w:eastAsia="DFKai-SB"/>
        </w:rPr>
        <w:t xml:space="preserve"> ESP32 </w:t>
      </w:r>
      <w:r w:rsidRPr="00E9120F">
        <w:rPr>
          <w:rFonts w:hint="eastAsia" w:eastAsia="DFKai-SB"/>
        </w:rPr>
        <w:t>來當核心，</w:t>
      </w:r>
      <w:r w:rsidRPr="00E9120F">
        <w:rPr>
          <w:rFonts w:hint="eastAsia" w:eastAsia="DFKai-SB"/>
        </w:rPr>
        <w:t>MCU</w:t>
      </w:r>
      <w:r w:rsidRPr="00E9120F">
        <w:rPr>
          <w:rFonts w:hint="eastAsia" w:eastAsia="DFKai-SB"/>
        </w:rPr>
        <w:t>本身具有雙核心</w:t>
      </w:r>
      <w:r w:rsidRPr="00E9120F" w:rsidR="00625405">
        <w:rPr>
          <w:rFonts w:hint="eastAsia" w:eastAsia="DFKai-SB"/>
        </w:rPr>
        <w:t>，</w:t>
      </w:r>
      <w:r w:rsidRPr="00E9120F" w:rsidR="00625405">
        <w:rPr>
          <w:rFonts w:hint="eastAsia" w:eastAsia="DFKai-SB"/>
        </w:rPr>
        <w:t>且具有</w:t>
      </w:r>
      <w:r w:rsidRPr="00E9120F" w:rsidR="00625405">
        <w:rPr>
          <w:rFonts w:hint="eastAsia" w:eastAsia="DFKai-SB"/>
        </w:rPr>
        <w:t>Serial</w:t>
      </w:r>
      <w:r w:rsidRPr="00E9120F" w:rsidR="00625405">
        <w:rPr>
          <w:rFonts w:hint="eastAsia" w:eastAsia="DFKai-SB"/>
        </w:rPr>
        <w:t>、</w:t>
      </w:r>
      <w:r w:rsidRPr="00E9120F" w:rsidR="00625405">
        <w:rPr>
          <w:rFonts w:hint="eastAsia" w:eastAsia="DFKai-SB"/>
        </w:rPr>
        <w:t>Wire</w:t>
      </w:r>
      <w:r w:rsidRPr="00E9120F" w:rsidR="00625405">
        <w:rPr>
          <w:rFonts w:hint="eastAsia" w:eastAsia="DFKai-SB"/>
        </w:rPr>
        <w:t>、</w:t>
      </w:r>
      <w:r w:rsidRPr="00E9120F" w:rsidR="00625405">
        <w:rPr>
          <w:rFonts w:hint="eastAsia" w:eastAsia="DFKai-SB"/>
        </w:rPr>
        <w:t>SPI</w:t>
      </w:r>
      <w:r w:rsidRPr="00E9120F" w:rsidR="00625405">
        <w:rPr>
          <w:rFonts w:hint="eastAsia" w:eastAsia="DFKai-SB"/>
        </w:rPr>
        <w:t>等多種傳輸介面，並支援</w:t>
      </w:r>
      <w:r w:rsidRPr="00E9120F" w:rsidR="00625405">
        <w:rPr>
          <w:rFonts w:hint="eastAsia" w:eastAsia="DFKai-SB"/>
        </w:rPr>
        <w:t>Arduino ID</w:t>
      </w:r>
      <w:r w:rsidRPr="00E9120F" w:rsidR="00D26408">
        <w:rPr>
          <w:rFonts w:eastAsia="DFKai-SB"/>
        </w:rPr>
        <w:t>E</w:t>
      </w:r>
      <w:r w:rsidRPr="00E9120F" w:rsidR="00625405">
        <w:rPr>
          <w:rFonts w:hint="eastAsia" w:eastAsia="DFKai-SB"/>
        </w:rPr>
        <w:t>開發環境，幫助初學者更容易地學習程序設計。</w:t>
      </w:r>
    </w:p>
    <w:tbl>
      <w:tblPr>
        <w:tblStyle w:val="ad"/>
        <w:tblW w:w="0" w:type="auto"/>
        <w:tblLook w:val="04A0" w:firstRow="1" w:lastRow="0" w:firstColumn="1" w:lastColumn="0" w:noHBand="0" w:noVBand="1"/>
      </w:tblPr>
      <w:tblGrid>
        <w:gridCol w:w="4697"/>
        <w:gridCol w:w="4697"/>
      </w:tblGrid>
      <w:tr w:rsidRPr="00E9120F" w:rsidR="009A196A" w:rsidTr="00B77740" w14:paraId="7CE2BCF3" w14:textId="77777777">
        <w:tc>
          <w:tcPr>
            <w:tcW w:w="4697" w:type="dxa"/>
            <w:tcBorders>
              <w:top w:val="nil"/>
              <w:left w:val="nil"/>
              <w:bottom w:val="nil"/>
              <w:right w:val="nil"/>
            </w:tcBorders>
          </w:tcPr>
          <w:p w:rsidRPr="00E9120F" w:rsidR="009A196A" w:rsidP="009A196A" w:rsidRDefault="00B85286" w14:paraId="2B001F77" w14:textId="4D06F190">
            <w:pPr>
              <w:rPr>
                <w:rFonts w:hint="eastAsia" w:eastAsia="DFKai-SB"/>
              </w:rPr>
            </w:pPr>
            <w:r w:rsidRPr="00E9120F">
              <w:rPr>
                <w:rFonts w:hint="eastAsia" w:eastAsia="DFKai-SB"/>
                <w:noProof/>
              </w:rPr>
              <w:drawing>
                <wp:anchor distT="0" distB="0" distL="114300" distR="114300" simplePos="0" relativeHeight="251662336" behindDoc="0" locked="0" layoutInCell="1" allowOverlap="1" wp14:anchorId="55ED79B0" wp14:editId="4D2F2E47">
                  <wp:simplePos x="971227" y="5145437"/>
                  <wp:positionH relativeFrom="margin">
                    <wp:align>center</wp:align>
                  </wp:positionH>
                  <wp:positionV relativeFrom="margin">
                    <wp:align>top</wp:align>
                  </wp:positionV>
                  <wp:extent cx="1120312" cy="1853921"/>
                  <wp:effectExtent l="0" t="0" r="0" b="0"/>
                  <wp:wrapSquare wrapText="bothSides"/>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733" t="10867" r="26161" b="9525"/>
                          <a:stretch/>
                        </pic:blipFill>
                        <pic:spPr bwMode="auto">
                          <a:xfrm rot="16200000">
                            <a:off x="0" y="0"/>
                            <a:ext cx="1120312" cy="1853921"/>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4697" w:type="dxa"/>
            <w:tcBorders>
              <w:top w:val="nil"/>
              <w:left w:val="nil"/>
              <w:bottom w:val="nil"/>
              <w:right w:val="nil"/>
            </w:tcBorders>
            <w:vAlign w:val="center"/>
          </w:tcPr>
          <w:p w:rsidRPr="00E9120F" w:rsidR="009A196A" w:rsidP="009A196A" w:rsidRDefault="009A196A" w14:paraId="0D9FE0B0" w14:textId="4B225E70">
            <w:pPr>
              <w:numPr>
                <w:ilvl w:val="0"/>
                <w:numId w:val="32"/>
              </w:numPr>
              <w:rPr>
                <w:rFonts w:eastAsia="DFKai-SB"/>
                <w:bCs/>
              </w:rPr>
            </w:pPr>
            <w:r w:rsidRPr="00E9120F">
              <w:rPr>
                <w:rFonts w:hint="eastAsia" w:eastAsia="DFKai-SB"/>
                <w:bCs/>
              </w:rPr>
              <w:t>核心</w:t>
            </w:r>
            <w:r w:rsidRPr="00E9120F">
              <w:rPr>
                <w:rFonts w:hint="eastAsia" w:eastAsia="DFKai-SB"/>
                <w:bCs/>
              </w:rPr>
              <w:t>:</w:t>
            </w:r>
            <w:r w:rsidRPr="00E9120F">
              <w:rPr>
                <w:bCs/>
              </w:rPr>
              <w:t xml:space="preserve"> </w:t>
            </w:r>
            <w:r w:rsidRPr="00E9120F" w:rsidR="00BA5B11">
              <w:rPr>
                <w:rFonts w:hint="eastAsia" w:eastAsia="DFKai-SB"/>
                <w:bCs/>
              </w:rPr>
              <w:t>ESP32</w:t>
            </w:r>
          </w:p>
          <w:p w:rsidRPr="00E9120F" w:rsidR="009A196A" w:rsidP="009A196A" w:rsidRDefault="009A196A" w14:paraId="497B7D14" w14:textId="77777777">
            <w:pPr>
              <w:numPr>
                <w:ilvl w:val="0"/>
                <w:numId w:val="32"/>
              </w:numPr>
              <w:rPr>
                <w:rFonts w:eastAsia="DFKai-SB"/>
                <w:bCs/>
              </w:rPr>
            </w:pPr>
            <w:r w:rsidRPr="00E9120F">
              <w:rPr>
                <w:rFonts w:hint="eastAsia" w:eastAsia="DFKai-SB"/>
                <w:bCs/>
              </w:rPr>
              <w:t>位元數</w:t>
            </w:r>
            <w:r w:rsidRPr="00E9120F">
              <w:rPr>
                <w:rFonts w:hint="eastAsia" w:eastAsia="DFKai-SB"/>
                <w:bCs/>
              </w:rPr>
              <w:t>:</w:t>
            </w:r>
            <w:r w:rsidRPr="00E9120F">
              <w:rPr>
                <w:bCs/>
              </w:rPr>
              <w:t xml:space="preserve"> </w:t>
            </w:r>
            <w:r w:rsidRPr="00E9120F">
              <w:rPr>
                <w:rFonts w:eastAsia="DFKai-SB"/>
                <w:bCs/>
              </w:rPr>
              <w:t>32</w:t>
            </w:r>
            <w:r w:rsidRPr="00E9120F">
              <w:rPr>
                <w:rFonts w:hint="eastAsia" w:eastAsia="DFKai-SB"/>
                <w:bCs/>
              </w:rPr>
              <w:t>位元</w:t>
            </w:r>
          </w:p>
          <w:p w:rsidRPr="00E9120F" w:rsidR="009A196A" w:rsidP="009A196A" w:rsidRDefault="009A196A" w14:paraId="217A4A80" w14:textId="77777777">
            <w:pPr>
              <w:numPr>
                <w:ilvl w:val="0"/>
                <w:numId w:val="32"/>
              </w:numPr>
              <w:rPr>
                <w:rFonts w:eastAsia="DFKai-SB"/>
                <w:bCs/>
              </w:rPr>
            </w:pPr>
            <w:r w:rsidRPr="00E9120F">
              <w:rPr>
                <w:rFonts w:hint="eastAsia" w:eastAsia="DFKai-SB"/>
                <w:bCs/>
              </w:rPr>
              <w:t>工作電壓</w:t>
            </w:r>
            <w:r w:rsidRPr="00E9120F">
              <w:rPr>
                <w:rFonts w:hint="eastAsia" w:eastAsia="DFKai-SB"/>
                <w:bCs/>
              </w:rPr>
              <w:t>:3.3</w:t>
            </w:r>
            <w:r w:rsidRPr="00E9120F">
              <w:rPr>
                <w:rFonts w:eastAsia="DFKai-SB"/>
                <w:bCs/>
              </w:rPr>
              <w:t>V/5V</w:t>
            </w:r>
          </w:p>
          <w:p w:rsidRPr="00E9120F" w:rsidR="009A196A" w:rsidP="009A196A" w:rsidRDefault="009A196A" w14:paraId="6B88C8FE" w14:textId="77777777">
            <w:pPr>
              <w:numPr>
                <w:ilvl w:val="0"/>
                <w:numId w:val="32"/>
              </w:numPr>
              <w:rPr>
                <w:rFonts w:eastAsia="DFKai-SB"/>
                <w:bCs/>
              </w:rPr>
            </w:pPr>
            <w:r w:rsidRPr="00E9120F">
              <w:rPr>
                <w:rFonts w:hint="eastAsia" w:eastAsia="DFKai-SB"/>
                <w:bCs/>
              </w:rPr>
              <w:t>傳輸介面</w:t>
            </w:r>
            <w:r w:rsidRPr="00E9120F">
              <w:rPr>
                <w:rFonts w:hint="eastAsia" w:eastAsia="DFKai-SB"/>
                <w:bCs/>
              </w:rPr>
              <w:t>:</w:t>
            </w:r>
            <w:r w:rsidRPr="00E9120F">
              <w:rPr>
                <w:rFonts w:hint="eastAsia"/>
                <w:bCs/>
              </w:rPr>
              <w:t xml:space="preserve"> </w:t>
            </w:r>
            <w:r w:rsidRPr="00E9120F">
              <w:rPr>
                <w:rFonts w:hint="eastAsia" w:eastAsia="DFKai-SB"/>
                <w:bCs/>
              </w:rPr>
              <w:t>I2C</w:t>
            </w:r>
            <w:r w:rsidRPr="00E9120F">
              <w:rPr>
                <w:rFonts w:hint="eastAsia" w:eastAsia="DFKai-SB"/>
                <w:bCs/>
              </w:rPr>
              <w:t>、</w:t>
            </w:r>
            <w:r w:rsidRPr="00E9120F">
              <w:rPr>
                <w:rFonts w:hint="eastAsia" w:eastAsia="DFKai-SB"/>
                <w:bCs/>
              </w:rPr>
              <w:t>SPI</w:t>
            </w:r>
            <w:r w:rsidRPr="00E9120F">
              <w:rPr>
                <w:rFonts w:hint="eastAsia" w:eastAsia="DFKai-SB"/>
                <w:bCs/>
              </w:rPr>
              <w:t>、</w:t>
            </w:r>
            <w:r w:rsidRPr="00E9120F">
              <w:rPr>
                <w:rFonts w:hint="eastAsia" w:eastAsia="DFKai-SB"/>
                <w:bCs/>
              </w:rPr>
              <w:t>UART</w:t>
            </w:r>
          </w:p>
          <w:p w:rsidRPr="00E9120F" w:rsidR="009A196A" w:rsidP="009A196A" w:rsidRDefault="009A196A" w14:paraId="3EC3E987" w14:textId="39CECD05">
            <w:pPr>
              <w:rPr>
                <w:rFonts w:hint="eastAsia" w:eastAsia="DFKai-SB"/>
              </w:rPr>
            </w:pPr>
            <w:r w:rsidRPr="00E9120F">
              <w:rPr>
                <w:rFonts w:hint="eastAsia" w:eastAsia="DFKai-SB"/>
                <w:bCs/>
              </w:rPr>
              <w:t>支援開發平台</w:t>
            </w:r>
            <w:r w:rsidRPr="00E9120F">
              <w:rPr>
                <w:rFonts w:hint="eastAsia" w:eastAsia="DFKai-SB"/>
                <w:bCs/>
              </w:rPr>
              <w:t>:</w:t>
            </w:r>
            <w:r w:rsidRPr="00E9120F">
              <w:rPr>
                <w:rFonts w:eastAsia="DFKai-SB"/>
                <w:bCs/>
              </w:rPr>
              <w:t xml:space="preserve"> Arduino IDE</w:t>
            </w:r>
          </w:p>
        </w:tc>
      </w:tr>
      <w:tr w:rsidRPr="00E9120F" w:rsidR="009A196A" w:rsidTr="00B77740" w14:paraId="3C552533" w14:textId="77777777">
        <w:trPr>
          <w:trHeight w:val="254"/>
        </w:trPr>
        <w:tc>
          <w:tcPr>
            <w:tcW w:w="9394" w:type="dxa"/>
            <w:gridSpan w:val="2"/>
            <w:tcBorders>
              <w:top w:val="nil"/>
              <w:left w:val="nil"/>
              <w:bottom w:val="nil"/>
              <w:right w:val="nil"/>
            </w:tcBorders>
          </w:tcPr>
          <w:p w:rsidRPr="00E9120F" w:rsidR="009A196A" w:rsidP="009A196A" w:rsidRDefault="009A196A" w14:paraId="09F94EEA" w14:textId="6030D165">
            <w:pPr>
              <w:jc w:val="center"/>
              <w:rPr>
                <w:rFonts w:hint="eastAsia" w:eastAsia="DFKai-SB"/>
              </w:rPr>
            </w:pPr>
            <w:r w:rsidRPr="00E9120F">
              <w:rPr>
                <w:rFonts w:hint="eastAsia" w:eastAsia="DFKai-SB"/>
              </w:rPr>
              <w:t>圖</w:t>
            </w:r>
            <w:r w:rsidRPr="00E9120F">
              <w:rPr>
                <w:rFonts w:hint="eastAsia" w:eastAsia="DFKai-SB"/>
              </w:rPr>
              <w:t>2 ESP32</w:t>
            </w:r>
            <w:r w:rsidRPr="00E9120F">
              <w:rPr>
                <w:rFonts w:hint="eastAsia" w:eastAsia="DFKai-SB"/>
              </w:rPr>
              <w:t>開發板實體圖</w:t>
            </w:r>
          </w:p>
        </w:tc>
      </w:tr>
    </w:tbl>
    <w:p w:rsidRPr="00E9120F" w:rsidR="009A196A" w:rsidP="00294820" w:rsidRDefault="009A196A" w14:paraId="01FAD7E7" w14:textId="77777777">
      <w:pPr>
        <w:ind w:firstLine="360"/>
        <w:rPr>
          <w:rFonts w:hint="eastAsia" w:eastAsia="DFKai-SB"/>
        </w:rPr>
      </w:pPr>
    </w:p>
    <w:p w:rsidRPr="00E9120F" w:rsidR="009A196A" w:rsidP="00294820" w:rsidRDefault="009A196A" w14:paraId="7D8ABCB0" w14:textId="77777777">
      <w:pPr>
        <w:ind w:firstLine="360"/>
        <w:rPr>
          <w:rFonts w:hint="eastAsia" w:eastAsia="DFKai-SB"/>
        </w:rPr>
      </w:pPr>
    </w:p>
    <w:p w:rsidRPr="00E9120F" w:rsidR="009B4320" w:rsidP="00D433CB" w:rsidRDefault="00EB4CD3" w14:paraId="33789B93" w14:textId="1A2398FC">
      <w:pPr>
        <w:ind w:firstLine="360"/>
        <w:rPr>
          <w:rFonts w:eastAsia="DFKai-SB"/>
        </w:rPr>
      </w:pPr>
      <w:r w:rsidRPr="00E9120F">
        <w:rPr>
          <w:rFonts w:hint="eastAsia" w:eastAsia="DFKai-SB"/>
        </w:rPr>
        <w:t>下圖</w:t>
      </w:r>
      <w:r w:rsidRPr="00E9120F">
        <w:rPr>
          <w:rFonts w:hint="eastAsia" w:eastAsia="DFKai-SB"/>
        </w:rPr>
        <w:t>3</w:t>
      </w:r>
      <w:r w:rsidRPr="00E9120F">
        <w:rPr>
          <w:rFonts w:hint="eastAsia" w:eastAsia="DFKai-SB"/>
        </w:rPr>
        <w:t>為</w:t>
      </w:r>
      <w:r w:rsidRPr="00E9120F">
        <w:rPr>
          <w:rFonts w:hint="eastAsia" w:eastAsia="DFKai-SB"/>
        </w:rPr>
        <w:t>BMduino</w:t>
      </w:r>
      <w:r w:rsidRPr="00E9120F">
        <w:rPr>
          <w:rFonts w:hint="eastAsia" w:eastAsia="DFKai-SB"/>
        </w:rPr>
        <w:t>開發板的實體圖，本作品採用</w:t>
      </w:r>
      <w:r w:rsidRPr="00E9120F">
        <w:rPr>
          <w:rFonts w:hint="eastAsia" w:eastAsia="DFKai-SB"/>
        </w:rPr>
        <w:t>BMduino</w:t>
      </w:r>
      <w:r w:rsidRPr="00E9120F">
        <w:rPr>
          <w:rFonts w:hint="eastAsia" w:eastAsia="DFKai-SB"/>
        </w:rPr>
        <w:t>作為</w:t>
      </w:r>
      <w:r w:rsidRPr="00E9120F" w:rsidR="00DE7240">
        <w:rPr>
          <w:rFonts w:hint="eastAsia" w:eastAsia="DFKai-SB"/>
        </w:rPr>
        <w:t>扶助</w:t>
      </w:r>
      <w:r w:rsidRPr="00E9120F" w:rsidR="00DE7240">
        <w:rPr>
          <w:rFonts w:eastAsia="DFKai-SB"/>
        </w:rPr>
        <w:t>ESP32</w:t>
      </w:r>
      <w:r w:rsidRPr="00E9120F">
        <w:rPr>
          <w:rFonts w:hint="eastAsia" w:eastAsia="DFKai-SB"/>
        </w:rPr>
        <w:t>，</w:t>
      </w:r>
      <w:r w:rsidRPr="00E9120F">
        <w:rPr>
          <w:rFonts w:hint="eastAsia" w:eastAsia="DFKai-SB"/>
        </w:rPr>
        <w:t>MCU</w:t>
      </w:r>
      <w:r w:rsidRPr="00E9120F">
        <w:rPr>
          <w:rFonts w:hint="eastAsia" w:eastAsia="DFKai-SB"/>
        </w:rPr>
        <w:t>本身具有</w:t>
      </w:r>
      <w:r w:rsidRPr="00E9120F">
        <w:rPr>
          <w:rFonts w:hint="eastAsia" w:eastAsia="DFKai-SB"/>
        </w:rPr>
        <w:t>32-bit Flash</w:t>
      </w:r>
      <w:r w:rsidRPr="00E9120F">
        <w:rPr>
          <w:rFonts w:hint="eastAsia" w:eastAsia="DFKai-SB"/>
        </w:rPr>
        <w:t>，且具有</w:t>
      </w:r>
      <w:r w:rsidRPr="00E9120F">
        <w:rPr>
          <w:rFonts w:hint="eastAsia" w:eastAsia="DFKai-SB"/>
        </w:rPr>
        <w:t>Serial</w:t>
      </w:r>
      <w:r w:rsidRPr="00E9120F">
        <w:rPr>
          <w:rFonts w:hint="eastAsia" w:eastAsia="DFKai-SB"/>
        </w:rPr>
        <w:t>、</w:t>
      </w:r>
      <w:r w:rsidRPr="00E9120F">
        <w:rPr>
          <w:rFonts w:hint="eastAsia" w:eastAsia="DFKai-SB"/>
        </w:rPr>
        <w:t>Wire</w:t>
      </w:r>
      <w:r w:rsidRPr="00E9120F">
        <w:rPr>
          <w:rFonts w:hint="eastAsia" w:eastAsia="DFKai-SB"/>
        </w:rPr>
        <w:t>、</w:t>
      </w:r>
      <w:r w:rsidRPr="00E9120F">
        <w:rPr>
          <w:rFonts w:hint="eastAsia" w:eastAsia="DFKai-SB"/>
        </w:rPr>
        <w:t>SPI</w:t>
      </w:r>
      <w:r w:rsidRPr="00E9120F">
        <w:rPr>
          <w:rFonts w:hint="eastAsia" w:eastAsia="DFKai-SB"/>
        </w:rPr>
        <w:t>等多種傳輸介面，並支援</w:t>
      </w:r>
      <w:r w:rsidRPr="00E9120F">
        <w:rPr>
          <w:rFonts w:hint="eastAsia" w:eastAsia="DFKai-SB"/>
        </w:rPr>
        <w:t>Arduino IDE</w:t>
      </w:r>
      <w:r w:rsidRPr="00E9120F">
        <w:rPr>
          <w:rFonts w:hint="eastAsia" w:eastAsia="DFKai-SB"/>
        </w:rPr>
        <w:t>與</w:t>
      </w:r>
      <w:r w:rsidRPr="00E9120F">
        <w:rPr>
          <w:rFonts w:hint="eastAsia" w:eastAsia="DFKai-SB"/>
        </w:rPr>
        <w:t>Keil IDE</w:t>
      </w:r>
      <w:r w:rsidRPr="00E9120F">
        <w:rPr>
          <w:rFonts w:hint="eastAsia" w:eastAsia="DFKai-SB"/>
        </w:rPr>
        <w:t>開發環境，幫助初學者更容易地學習程序設計。</w:t>
      </w:r>
    </w:p>
    <w:tbl>
      <w:tblPr>
        <w:tblStyle w:val="ad"/>
        <w:tblW w:w="0" w:type="auto"/>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455"/>
        <w:gridCol w:w="4579"/>
      </w:tblGrid>
      <w:tr w:rsidRPr="00E9120F" w:rsidR="008E4190" w:rsidTr="00B77740" w14:paraId="38813403" w14:textId="77777777">
        <w:trPr>
          <w:trHeight w:val="1453"/>
        </w:trPr>
        <w:tc>
          <w:tcPr>
            <w:tcW w:w="4455" w:type="dxa"/>
          </w:tcPr>
          <w:p w:rsidRPr="00E9120F" w:rsidR="008E4190" w:rsidP="008E4190" w:rsidRDefault="004B2EA2" w14:paraId="2C848E5F" w14:textId="176E6443">
            <w:pPr>
              <w:rPr>
                <w:rFonts w:hint="eastAsia" w:eastAsia="DFKai-SB"/>
                <w:bCs/>
              </w:rPr>
            </w:pPr>
            <w:r w:rsidRPr="00E9120F">
              <w:rPr>
                <w:rFonts w:hint="eastAsia" w:eastAsia="DFKai-SB"/>
                <w:bCs/>
                <w:noProof/>
              </w:rPr>
              <w:lastRenderedPageBreak/>
              <w:drawing>
                <wp:anchor distT="0" distB="0" distL="114300" distR="114300" simplePos="0" relativeHeight="251658240" behindDoc="0" locked="0" layoutInCell="1" allowOverlap="1" wp14:anchorId="78B61BB4" wp14:editId="5AF6E800">
                  <wp:simplePos x="0" y="0"/>
                  <wp:positionH relativeFrom="column">
                    <wp:posOffset>668688</wp:posOffset>
                  </wp:positionH>
                  <wp:positionV relativeFrom="paragraph">
                    <wp:posOffset>49616</wp:posOffset>
                  </wp:positionV>
                  <wp:extent cx="1435735" cy="1031240"/>
                  <wp:effectExtent l="0" t="0" r="0" b="0"/>
                  <wp:wrapSquare wrapText="bothSides"/>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691" t="18295" r="389" b="17077"/>
                          <a:stretch/>
                        </pic:blipFill>
                        <pic:spPr bwMode="auto">
                          <a:xfrm>
                            <a:off x="0" y="0"/>
                            <a:ext cx="1435735" cy="10312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579" w:type="dxa"/>
            <w:vAlign w:val="center"/>
          </w:tcPr>
          <w:p w:rsidRPr="00E9120F" w:rsidR="008E4190" w:rsidP="009A196A" w:rsidRDefault="008E4190" w14:paraId="13FE6E62" w14:textId="77777777">
            <w:pPr>
              <w:numPr>
                <w:ilvl w:val="0"/>
                <w:numId w:val="32"/>
              </w:numPr>
              <w:rPr>
                <w:rFonts w:eastAsia="DFKai-SB"/>
                <w:bCs/>
              </w:rPr>
            </w:pPr>
            <w:r w:rsidRPr="00E9120F">
              <w:rPr>
                <w:rFonts w:hint="eastAsia" w:eastAsia="DFKai-SB"/>
                <w:bCs/>
              </w:rPr>
              <w:t>核心</w:t>
            </w:r>
            <w:r w:rsidRPr="00E9120F">
              <w:rPr>
                <w:rFonts w:hint="eastAsia" w:eastAsia="DFKai-SB"/>
                <w:bCs/>
              </w:rPr>
              <w:t>:</w:t>
            </w:r>
            <w:r w:rsidRPr="00E9120F">
              <w:rPr>
                <w:bCs/>
              </w:rPr>
              <w:t xml:space="preserve"> </w:t>
            </w:r>
            <w:r w:rsidRPr="00E9120F">
              <w:rPr>
                <w:rFonts w:eastAsia="DFKai-SB"/>
                <w:bCs/>
              </w:rPr>
              <w:t>HT32F52367</w:t>
            </w:r>
          </w:p>
          <w:p w:rsidRPr="00E9120F" w:rsidR="008E4190" w:rsidP="009A196A" w:rsidRDefault="008E4190" w14:paraId="22DD5D33" w14:textId="77777777">
            <w:pPr>
              <w:numPr>
                <w:ilvl w:val="0"/>
                <w:numId w:val="32"/>
              </w:numPr>
              <w:rPr>
                <w:rFonts w:eastAsia="DFKai-SB"/>
                <w:bCs/>
              </w:rPr>
            </w:pPr>
            <w:r w:rsidRPr="00E9120F">
              <w:rPr>
                <w:rFonts w:hint="eastAsia" w:eastAsia="DFKai-SB"/>
                <w:bCs/>
              </w:rPr>
              <w:t>位元數</w:t>
            </w:r>
            <w:r w:rsidRPr="00E9120F">
              <w:rPr>
                <w:rFonts w:hint="eastAsia" w:eastAsia="DFKai-SB"/>
                <w:bCs/>
              </w:rPr>
              <w:t>:</w:t>
            </w:r>
            <w:r w:rsidRPr="00E9120F">
              <w:rPr>
                <w:bCs/>
              </w:rPr>
              <w:t xml:space="preserve"> </w:t>
            </w:r>
            <w:r w:rsidRPr="00E9120F">
              <w:rPr>
                <w:rFonts w:eastAsia="DFKai-SB"/>
                <w:bCs/>
              </w:rPr>
              <w:t>32</w:t>
            </w:r>
            <w:r w:rsidRPr="00E9120F">
              <w:rPr>
                <w:rFonts w:hint="eastAsia" w:eastAsia="DFKai-SB"/>
                <w:bCs/>
              </w:rPr>
              <w:t>位元</w:t>
            </w:r>
          </w:p>
          <w:p w:rsidRPr="00E9120F" w:rsidR="008E4190" w:rsidP="009A196A" w:rsidRDefault="008E4190" w14:paraId="214D3ED4" w14:textId="77777777">
            <w:pPr>
              <w:numPr>
                <w:ilvl w:val="0"/>
                <w:numId w:val="32"/>
              </w:numPr>
              <w:rPr>
                <w:rFonts w:eastAsia="DFKai-SB"/>
                <w:bCs/>
              </w:rPr>
            </w:pPr>
            <w:r w:rsidRPr="00E9120F">
              <w:rPr>
                <w:rFonts w:hint="eastAsia" w:eastAsia="DFKai-SB"/>
                <w:bCs/>
              </w:rPr>
              <w:t>工作電壓</w:t>
            </w:r>
            <w:r w:rsidRPr="00E9120F">
              <w:rPr>
                <w:rFonts w:hint="eastAsia" w:eastAsia="DFKai-SB"/>
                <w:bCs/>
              </w:rPr>
              <w:t>:3.3</w:t>
            </w:r>
            <w:r w:rsidRPr="00E9120F">
              <w:rPr>
                <w:rFonts w:eastAsia="DFKai-SB"/>
                <w:bCs/>
              </w:rPr>
              <w:t>V/5V</w:t>
            </w:r>
          </w:p>
          <w:p w:rsidRPr="00E9120F" w:rsidR="008E4190" w:rsidP="009A196A" w:rsidRDefault="008E4190" w14:paraId="2B700191" w14:textId="77777777">
            <w:pPr>
              <w:numPr>
                <w:ilvl w:val="0"/>
                <w:numId w:val="32"/>
              </w:numPr>
              <w:rPr>
                <w:rFonts w:eastAsia="DFKai-SB"/>
                <w:bCs/>
              </w:rPr>
            </w:pPr>
            <w:r w:rsidRPr="00E9120F">
              <w:rPr>
                <w:rFonts w:hint="eastAsia" w:eastAsia="DFKai-SB"/>
                <w:bCs/>
              </w:rPr>
              <w:t>傳輸介面</w:t>
            </w:r>
            <w:r w:rsidRPr="00E9120F">
              <w:rPr>
                <w:rFonts w:hint="eastAsia" w:eastAsia="DFKai-SB"/>
                <w:bCs/>
              </w:rPr>
              <w:t>:</w:t>
            </w:r>
            <w:r w:rsidRPr="00E9120F">
              <w:rPr>
                <w:rFonts w:hint="eastAsia"/>
                <w:bCs/>
              </w:rPr>
              <w:t xml:space="preserve"> </w:t>
            </w:r>
            <w:r w:rsidRPr="00E9120F">
              <w:rPr>
                <w:rFonts w:hint="eastAsia" w:eastAsia="DFKai-SB"/>
                <w:bCs/>
              </w:rPr>
              <w:t>I2C</w:t>
            </w:r>
            <w:r w:rsidRPr="00E9120F">
              <w:rPr>
                <w:rFonts w:hint="eastAsia" w:eastAsia="DFKai-SB"/>
                <w:bCs/>
              </w:rPr>
              <w:t>、</w:t>
            </w:r>
            <w:r w:rsidRPr="00E9120F">
              <w:rPr>
                <w:rFonts w:hint="eastAsia" w:eastAsia="DFKai-SB"/>
                <w:bCs/>
              </w:rPr>
              <w:t>SPI</w:t>
            </w:r>
            <w:r w:rsidRPr="00E9120F">
              <w:rPr>
                <w:rFonts w:hint="eastAsia" w:eastAsia="DFKai-SB"/>
                <w:bCs/>
              </w:rPr>
              <w:t>、</w:t>
            </w:r>
            <w:r w:rsidRPr="00E9120F">
              <w:rPr>
                <w:rFonts w:hint="eastAsia" w:eastAsia="DFKai-SB"/>
                <w:bCs/>
              </w:rPr>
              <w:t>UART</w:t>
            </w:r>
          </w:p>
          <w:p w:rsidRPr="00E9120F" w:rsidR="008E4190" w:rsidP="009A196A" w:rsidRDefault="008E4190" w14:paraId="74569439" w14:textId="02F8D426">
            <w:pPr>
              <w:rPr>
                <w:rFonts w:hint="eastAsia" w:eastAsia="DFKai-SB"/>
                <w:bCs/>
              </w:rPr>
            </w:pPr>
            <w:r w:rsidRPr="00E9120F">
              <w:rPr>
                <w:rFonts w:hint="eastAsia" w:eastAsia="DFKai-SB"/>
                <w:bCs/>
              </w:rPr>
              <w:t>支援開發平台</w:t>
            </w:r>
            <w:r w:rsidRPr="00E9120F">
              <w:rPr>
                <w:rFonts w:hint="eastAsia" w:eastAsia="DFKai-SB"/>
                <w:bCs/>
              </w:rPr>
              <w:t>:</w:t>
            </w:r>
            <w:r w:rsidRPr="00E9120F">
              <w:rPr>
                <w:rFonts w:eastAsia="DFKai-SB"/>
                <w:bCs/>
              </w:rPr>
              <w:t xml:space="preserve"> Arduino IDE</w:t>
            </w:r>
            <w:r w:rsidRPr="00E9120F">
              <w:rPr>
                <w:rFonts w:hint="eastAsia" w:eastAsia="DFKai-SB"/>
                <w:bCs/>
              </w:rPr>
              <w:t>、</w:t>
            </w:r>
            <w:r w:rsidRPr="00E9120F">
              <w:rPr>
                <w:rFonts w:eastAsia="DFKai-SB"/>
                <w:bCs/>
              </w:rPr>
              <w:t>Keil IDE</w:t>
            </w:r>
          </w:p>
        </w:tc>
      </w:tr>
      <w:tr w:rsidRPr="00E9120F" w:rsidR="008E4190" w:rsidTr="00B77740" w14:paraId="4C60555B" w14:textId="77777777">
        <w:tc>
          <w:tcPr>
            <w:tcW w:w="9034" w:type="dxa"/>
            <w:gridSpan w:val="2"/>
          </w:tcPr>
          <w:p w:rsidRPr="00E9120F" w:rsidR="008E4190" w:rsidP="004B2EA2" w:rsidRDefault="008E4190" w14:paraId="72B60810" w14:textId="127B10E0">
            <w:pPr>
              <w:jc w:val="center"/>
              <w:rPr>
                <w:rFonts w:hint="eastAsia" w:eastAsia="DFKai-SB"/>
              </w:rPr>
            </w:pPr>
            <w:r w:rsidRPr="00E9120F">
              <w:rPr>
                <w:rFonts w:hint="eastAsia" w:eastAsia="DFKai-SB"/>
              </w:rPr>
              <w:t>圖</w:t>
            </w:r>
            <w:r w:rsidRPr="00E9120F" w:rsidR="006356D5">
              <w:rPr>
                <w:rFonts w:eastAsia="DFKai-SB"/>
              </w:rPr>
              <w:t>3</w:t>
            </w:r>
            <w:r w:rsidRPr="00E9120F">
              <w:rPr>
                <w:rFonts w:hint="eastAsia" w:eastAsia="DFKai-SB"/>
              </w:rPr>
              <w:t xml:space="preserve"> </w:t>
            </w:r>
            <w:r w:rsidRPr="00E9120F">
              <w:rPr>
                <w:rFonts w:eastAsia="DFKai-SB"/>
              </w:rPr>
              <w:t>B</w:t>
            </w:r>
            <w:r w:rsidRPr="00E9120F">
              <w:rPr>
                <w:rFonts w:hint="eastAsia" w:eastAsia="DFKai-SB"/>
              </w:rPr>
              <w:t>M</w:t>
            </w:r>
            <w:r w:rsidRPr="00E9120F">
              <w:rPr>
                <w:rFonts w:eastAsia="DFKai-SB"/>
              </w:rPr>
              <w:t>duino</w:t>
            </w:r>
            <w:r w:rsidRPr="00E9120F">
              <w:rPr>
                <w:rFonts w:hint="eastAsia" w:eastAsia="DFKai-SB"/>
              </w:rPr>
              <w:t>開發板實體圖</w:t>
            </w:r>
          </w:p>
        </w:tc>
      </w:tr>
    </w:tbl>
    <w:p w:rsidRPr="00E9120F" w:rsidR="005E27CA" w:rsidP="005E27CA" w:rsidRDefault="005E27CA" w14:paraId="49C06526" w14:textId="77777777">
      <w:pPr>
        <w:ind w:left="360"/>
        <w:rPr>
          <w:rFonts w:eastAsia="DFKai-SB"/>
        </w:rPr>
      </w:pPr>
    </w:p>
    <w:p w:rsidRPr="00181433" w:rsidR="00181433" w:rsidP="00181433" w:rsidRDefault="00181433" w14:paraId="1B0DBA6B" w14:textId="698E94EB">
      <w:pPr>
        <w:ind w:left="360"/>
        <w:rPr>
          <w:rFonts w:eastAsia="DFKai-SB"/>
          <w:bCs/>
        </w:rPr>
      </w:pPr>
      <w:r w:rsidRPr="00181433">
        <w:rPr>
          <w:rFonts w:hint="eastAsia" w:eastAsia="DFKai-SB"/>
        </w:rPr>
        <w:t xml:space="preserve">    </w:t>
      </w:r>
      <w:r w:rsidRPr="00181433">
        <w:rPr>
          <w:rFonts w:eastAsia="DFKai-SB"/>
        </w:rPr>
        <w:t>下圖</w:t>
      </w:r>
      <w:r w:rsidRPr="00E9120F" w:rsidR="006356D5">
        <w:rPr>
          <w:rFonts w:eastAsia="DFKai-SB"/>
        </w:rPr>
        <w:t>4</w:t>
      </w:r>
      <w:r w:rsidRPr="00181433">
        <w:rPr>
          <w:rFonts w:eastAsia="DFKai-SB"/>
        </w:rPr>
        <w:t>為</w:t>
      </w:r>
      <w:r w:rsidRPr="00181433">
        <w:rPr>
          <w:rFonts w:eastAsia="DFKai-SB"/>
        </w:rPr>
        <w:t>HUB8735 AI</w:t>
      </w:r>
      <w:r w:rsidRPr="00181433">
        <w:rPr>
          <w:rFonts w:eastAsia="DFKai-SB"/>
        </w:rPr>
        <w:t>影像辨識板的實體圖，</w:t>
      </w:r>
      <w:r w:rsidRPr="00181433">
        <w:rPr>
          <w:rFonts w:eastAsia="DFKai-SB"/>
          <w:bCs/>
        </w:rPr>
        <w:t>HUB8735</w:t>
      </w:r>
      <w:r w:rsidRPr="00E9120F" w:rsidR="00A51223">
        <w:rPr>
          <w:rFonts w:eastAsia="DFKai-SB"/>
          <w:bCs/>
        </w:rPr>
        <w:t xml:space="preserve"> ULTRA</w:t>
      </w:r>
      <w:r w:rsidRPr="00181433">
        <w:rPr>
          <w:rFonts w:hint="eastAsia" w:eastAsia="DFKai-SB"/>
          <w:bCs/>
        </w:rPr>
        <w:t>在本作品主要用於辨識周遭路況，它</w:t>
      </w:r>
      <w:r w:rsidRPr="00181433">
        <w:rPr>
          <w:rFonts w:eastAsia="DFKai-SB"/>
          <w:bCs/>
        </w:rPr>
        <w:t>可以用於人臉辨識及語音辨識等</w:t>
      </w:r>
      <w:r w:rsidRPr="00181433">
        <w:rPr>
          <w:rFonts w:eastAsia="DFKai-SB"/>
          <w:bCs/>
        </w:rPr>
        <w:t>AIoT</w:t>
      </w:r>
      <w:r w:rsidRPr="00181433">
        <w:rPr>
          <w:rFonts w:eastAsia="DFKai-SB"/>
          <w:bCs/>
        </w:rPr>
        <w:t>應用，內置</w:t>
      </w:r>
      <w:r w:rsidRPr="00181433">
        <w:rPr>
          <w:rFonts w:eastAsia="DFKai-SB"/>
          <w:bCs/>
        </w:rPr>
        <w:t>NPU AI</w:t>
      </w:r>
      <w:r w:rsidRPr="00181433">
        <w:rPr>
          <w:rFonts w:eastAsia="DFKai-SB"/>
          <w:bCs/>
        </w:rPr>
        <w:t>運算引擎，加速處理</w:t>
      </w:r>
      <w:r w:rsidRPr="00181433">
        <w:rPr>
          <w:rFonts w:eastAsia="DFKai-SB"/>
          <w:bCs/>
        </w:rPr>
        <w:t>AI</w:t>
      </w:r>
      <w:r w:rsidRPr="00181433">
        <w:rPr>
          <w:rFonts w:eastAsia="DFKai-SB"/>
          <w:bCs/>
        </w:rPr>
        <w:t>模型，並支援</w:t>
      </w:r>
      <w:r w:rsidRPr="00181433">
        <w:rPr>
          <w:rFonts w:eastAsia="DFKai-SB"/>
          <w:bCs/>
        </w:rPr>
        <w:t>802.11a/b/g/n</w:t>
      </w:r>
      <w:r w:rsidRPr="00181433">
        <w:rPr>
          <w:rFonts w:eastAsia="DFKai-SB"/>
          <w:bCs/>
        </w:rPr>
        <w:t>雙頻</w:t>
      </w:r>
      <w:r w:rsidRPr="00181433">
        <w:rPr>
          <w:rFonts w:eastAsia="DFKai-SB"/>
          <w:bCs/>
        </w:rPr>
        <w:t>WiFi</w:t>
      </w:r>
      <w:r w:rsidRPr="00181433">
        <w:rPr>
          <w:rFonts w:eastAsia="DFKai-SB"/>
          <w:bCs/>
        </w:rPr>
        <w:t>與</w:t>
      </w:r>
      <w:r w:rsidRPr="00181433">
        <w:rPr>
          <w:rFonts w:eastAsia="DFKai-SB"/>
          <w:bCs/>
        </w:rPr>
        <w:t>BLE</w:t>
      </w:r>
      <w:r w:rsidRPr="00181433">
        <w:rPr>
          <w:rFonts w:eastAsia="DFKai-SB"/>
          <w:bCs/>
        </w:rPr>
        <w:t>低耗電藍牙傳輸。</w:t>
      </w:r>
    </w:p>
    <w:tbl>
      <w:tblPr>
        <w:tblStyle w:val="ad"/>
        <w:tblW w:w="0" w:type="auto"/>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17"/>
        <w:gridCol w:w="4517"/>
      </w:tblGrid>
      <w:tr w:rsidRPr="00E9120F" w:rsidR="005D7E00" w:rsidTr="00B77740" w14:paraId="3068F647" w14:textId="77777777">
        <w:tc>
          <w:tcPr>
            <w:tcW w:w="4517" w:type="dxa"/>
          </w:tcPr>
          <w:p w:rsidRPr="00E9120F" w:rsidR="005D7E00" w:rsidP="005D7E00" w:rsidRDefault="009A196A" w14:paraId="190D50E7" w14:textId="1DF3ECAB">
            <w:pPr>
              <w:rPr>
                <w:rFonts w:eastAsia="DFKai-SB"/>
              </w:rPr>
            </w:pPr>
            <w:r w:rsidRPr="00E9120F">
              <w:rPr>
                <w:rFonts w:eastAsia="DFKai-SB"/>
                <w:noProof/>
              </w:rPr>
              <w:drawing>
                <wp:anchor distT="0" distB="0" distL="114300" distR="114300" simplePos="0" relativeHeight="251659264" behindDoc="0" locked="0" layoutInCell="1" allowOverlap="1" wp14:anchorId="4D46760F" wp14:editId="3C4FC2F4">
                  <wp:simplePos x="0" y="0"/>
                  <wp:positionH relativeFrom="column">
                    <wp:posOffset>1129665</wp:posOffset>
                  </wp:positionH>
                  <wp:positionV relativeFrom="paragraph">
                    <wp:posOffset>-412750</wp:posOffset>
                  </wp:positionV>
                  <wp:extent cx="667385" cy="1699895"/>
                  <wp:effectExtent l="0" t="1905" r="0" b="0"/>
                  <wp:wrapSquare wrapText="bothSides"/>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2965" t="81" r="24619" b="-1"/>
                          <a:stretch/>
                        </pic:blipFill>
                        <pic:spPr bwMode="auto">
                          <a:xfrm rot="5400000">
                            <a:off x="0" y="0"/>
                            <a:ext cx="667385" cy="16998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517" w:type="dxa"/>
            <w:vAlign w:val="center"/>
          </w:tcPr>
          <w:p w:rsidRPr="00E9120F" w:rsidR="005D7E00" w:rsidP="009A196A" w:rsidRDefault="005D7E00" w14:paraId="6EA42629" w14:textId="77777777">
            <w:pPr>
              <w:pStyle w:val="a"/>
              <w:numPr>
                <w:ilvl w:val="0"/>
                <w:numId w:val="33"/>
              </w:numPr>
              <w:overflowPunct w:val="0"/>
              <w:spacing w:before="0" w:after="0"/>
              <w:ind w:leftChars="0" w:firstLineChars="0"/>
              <w:rPr>
                <w:rFonts w:ascii="Times New Roman" w:hAnsi="Times New Roman" w:eastAsia="DFKai-SB"/>
                <w:color w:val="auto"/>
                <w:sz w:val="24"/>
                <w:szCs w:val="24"/>
                <w:lang w:eastAsia="zh-TW"/>
              </w:rPr>
            </w:pPr>
            <w:r w:rsidRPr="00E9120F">
              <w:rPr>
                <w:rFonts w:ascii="Times New Roman" w:hAnsi="Times New Roman" w:eastAsia="DFKai-SB"/>
                <w:color w:val="auto"/>
                <w:sz w:val="24"/>
                <w:szCs w:val="24"/>
              </w:rPr>
              <w:t>工作電壓</w:t>
            </w:r>
            <w:r w:rsidRPr="00E9120F">
              <w:rPr>
                <w:rFonts w:ascii="Times New Roman" w:hAnsi="Times New Roman" w:eastAsia="DFKai-SB"/>
                <w:color w:val="auto"/>
                <w:sz w:val="24"/>
                <w:szCs w:val="24"/>
              </w:rPr>
              <w:t>:3.5V~20V</w:t>
            </w:r>
          </w:p>
          <w:p w:rsidRPr="00E9120F" w:rsidR="005D7E00" w:rsidP="009A196A" w:rsidRDefault="005D7E00" w14:paraId="2A58DB1F" w14:textId="77777777">
            <w:pPr>
              <w:pStyle w:val="a"/>
              <w:numPr>
                <w:ilvl w:val="0"/>
                <w:numId w:val="33"/>
              </w:numPr>
              <w:overflowPunct w:val="0"/>
              <w:spacing w:before="0" w:after="0"/>
              <w:ind w:leftChars="0" w:firstLineChars="0"/>
              <w:rPr>
                <w:rFonts w:ascii="Times New Roman" w:hAnsi="Times New Roman" w:eastAsia="DFKai-SB"/>
                <w:color w:val="auto"/>
                <w:sz w:val="24"/>
                <w:szCs w:val="24"/>
                <w:lang w:eastAsia="zh-TW"/>
              </w:rPr>
            </w:pPr>
            <w:r w:rsidRPr="00E9120F">
              <w:rPr>
                <w:rFonts w:ascii="Times New Roman" w:hAnsi="Times New Roman" w:eastAsia="DFKai-SB"/>
                <w:color w:val="auto"/>
                <w:sz w:val="24"/>
                <w:szCs w:val="24"/>
              </w:rPr>
              <w:t>靜態電流</w:t>
            </w:r>
            <w:r w:rsidRPr="00E9120F">
              <w:rPr>
                <w:rFonts w:ascii="Times New Roman" w:hAnsi="Times New Roman" w:eastAsia="DFKai-SB"/>
                <w:color w:val="auto"/>
                <w:sz w:val="24"/>
                <w:szCs w:val="24"/>
              </w:rPr>
              <w:t>: 100mA</w:t>
            </w:r>
          </w:p>
          <w:p w:rsidRPr="00E9120F" w:rsidR="005D7E00" w:rsidP="009A196A" w:rsidRDefault="005D7E00" w14:paraId="2DDB0137" w14:textId="77777777">
            <w:pPr>
              <w:pStyle w:val="a"/>
              <w:numPr>
                <w:ilvl w:val="0"/>
                <w:numId w:val="33"/>
              </w:numPr>
              <w:overflowPunct w:val="0"/>
              <w:spacing w:before="0" w:after="0"/>
              <w:ind w:leftChars="0" w:firstLineChars="0"/>
              <w:rPr>
                <w:rFonts w:ascii="Times New Roman" w:hAnsi="Times New Roman" w:eastAsia="DFKai-SB"/>
                <w:color w:val="auto"/>
                <w:sz w:val="24"/>
                <w:szCs w:val="24"/>
                <w:lang w:eastAsia="zh-TW"/>
              </w:rPr>
            </w:pPr>
            <w:r w:rsidRPr="00E9120F">
              <w:rPr>
                <w:rFonts w:ascii="Times New Roman" w:hAnsi="Times New Roman" w:eastAsia="DFKai-SB"/>
                <w:color w:val="auto"/>
                <w:sz w:val="24"/>
                <w:szCs w:val="24"/>
              </w:rPr>
              <w:t>輸出電位</w:t>
            </w:r>
            <w:r w:rsidRPr="00E9120F">
              <w:rPr>
                <w:rFonts w:ascii="Times New Roman" w:hAnsi="Times New Roman" w:eastAsia="DFKai-SB"/>
                <w:color w:val="auto"/>
                <w:sz w:val="24"/>
                <w:szCs w:val="24"/>
              </w:rPr>
              <w:t>: 3V(High)</w:t>
            </w:r>
            <w:r w:rsidRPr="00E9120F">
              <w:rPr>
                <w:rFonts w:ascii="Times New Roman" w:hAnsi="Times New Roman" w:eastAsia="DFKai-SB"/>
                <w:color w:val="auto"/>
                <w:sz w:val="24"/>
                <w:szCs w:val="24"/>
              </w:rPr>
              <w:t>、</w:t>
            </w:r>
            <w:r w:rsidRPr="00E9120F">
              <w:rPr>
                <w:rFonts w:ascii="Times New Roman" w:hAnsi="Times New Roman" w:eastAsia="DFKai-SB"/>
                <w:color w:val="auto"/>
                <w:sz w:val="24"/>
                <w:szCs w:val="24"/>
              </w:rPr>
              <w:t>0V(Low)</w:t>
            </w:r>
          </w:p>
          <w:p w:rsidRPr="00E9120F" w:rsidR="005D7E00" w:rsidP="009A196A" w:rsidRDefault="005D7E00" w14:paraId="2EE55E8C" w14:textId="45CA635C">
            <w:pPr>
              <w:rPr>
                <w:rFonts w:eastAsia="DFKai-SB"/>
              </w:rPr>
            </w:pPr>
            <w:r w:rsidRPr="00E9120F">
              <w:rPr>
                <w:rFonts w:eastAsia="DFKai-SB"/>
                <w:bCs/>
              </w:rPr>
              <w:t>感應距離</w:t>
            </w:r>
            <w:r w:rsidRPr="00E9120F">
              <w:rPr>
                <w:rFonts w:eastAsia="DFKai-SB"/>
                <w:bCs/>
              </w:rPr>
              <w:t>:</w:t>
            </w:r>
            <w:r w:rsidRPr="00E9120F">
              <w:rPr>
                <w:rFonts w:eastAsia="DFKai-SB"/>
                <w:bCs/>
              </w:rPr>
              <w:t>不超過</w:t>
            </w:r>
            <w:r w:rsidRPr="00E9120F">
              <w:rPr>
                <w:rFonts w:eastAsia="DFKai-SB"/>
                <w:bCs/>
              </w:rPr>
              <w:t>10m</w:t>
            </w:r>
          </w:p>
        </w:tc>
      </w:tr>
      <w:tr w:rsidRPr="00E9120F" w:rsidR="005D7E00" w:rsidTr="00B77740" w14:paraId="0F087D23" w14:textId="77777777">
        <w:tc>
          <w:tcPr>
            <w:tcW w:w="9034" w:type="dxa"/>
            <w:gridSpan w:val="2"/>
          </w:tcPr>
          <w:p w:rsidRPr="00E9120F" w:rsidR="005D7E00" w:rsidP="005D7E00" w:rsidRDefault="005D7E00" w14:paraId="79AA22DD" w14:textId="29AE5C66">
            <w:pPr>
              <w:jc w:val="center"/>
              <w:rPr>
                <w:rFonts w:eastAsia="DFKai-SB"/>
              </w:rPr>
            </w:pPr>
            <w:r w:rsidRPr="00E9120F">
              <w:rPr>
                <w:rFonts w:eastAsia="DFKai-SB"/>
              </w:rPr>
              <w:t>圖</w:t>
            </w:r>
            <w:r w:rsidRPr="00E9120F" w:rsidR="006356D5">
              <w:rPr>
                <w:rFonts w:eastAsia="DFKai-SB"/>
              </w:rPr>
              <w:t>4</w:t>
            </w:r>
            <w:r w:rsidRPr="00E9120F">
              <w:rPr>
                <w:rFonts w:eastAsia="DFKai-SB"/>
                <w:kern w:val="0"/>
              </w:rPr>
              <w:t xml:space="preserve"> HUB8735</w:t>
            </w:r>
            <w:r w:rsidRPr="00E9120F" w:rsidR="000012CF">
              <w:rPr>
                <w:rFonts w:eastAsia="DFKai-SB"/>
                <w:kern w:val="0"/>
              </w:rPr>
              <w:t xml:space="preserve"> </w:t>
            </w:r>
            <w:r w:rsidRPr="00E9120F" w:rsidR="00026DD7">
              <w:rPr>
                <w:rFonts w:eastAsia="DFKai-SB"/>
                <w:kern w:val="0"/>
              </w:rPr>
              <w:t>ULTRA</w:t>
            </w:r>
            <w:r w:rsidRPr="00E9120F">
              <w:rPr>
                <w:rFonts w:eastAsia="DFKai-SB"/>
                <w:kern w:val="0"/>
              </w:rPr>
              <w:t xml:space="preserve"> </w:t>
            </w:r>
            <w:r w:rsidRPr="00E9120F">
              <w:rPr>
                <w:rFonts w:eastAsia="DFKai-SB"/>
              </w:rPr>
              <w:t>AI</w:t>
            </w:r>
            <w:r w:rsidRPr="00E9120F">
              <w:rPr>
                <w:rFonts w:eastAsia="DFKai-SB"/>
              </w:rPr>
              <w:t>影像辨識板實體圖</w:t>
            </w:r>
          </w:p>
        </w:tc>
      </w:tr>
    </w:tbl>
    <w:p w:rsidRPr="00E9120F" w:rsidR="00C42E88" w:rsidP="005E27CA" w:rsidRDefault="00C42E88" w14:paraId="65A1A612" w14:textId="77777777">
      <w:pPr>
        <w:ind w:left="360"/>
        <w:rPr>
          <w:rFonts w:eastAsia="DFKai-SB"/>
        </w:rPr>
      </w:pPr>
    </w:p>
    <w:p w:rsidRPr="001F378B" w:rsidR="001F378B" w:rsidP="001F378B" w:rsidRDefault="001F378B" w14:paraId="48637A23" w14:textId="77777777">
      <w:pPr>
        <w:ind w:left="360"/>
        <w:rPr>
          <w:rFonts w:eastAsia="DFKai-SB"/>
        </w:rPr>
      </w:pPr>
      <w:r w:rsidRPr="001F378B">
        <w:rPr>
          <w:rFonts w:eastAsia="DFKai-SB"/>
        </w:rPr>
        <w:t>18650</w:t>
      </w:r>
      <w:r w:rsidRPr="001F378B">
        <w:rPr>
          <w:rFonts w:hint="eastAsia" w:eastAsia="DFKai-SB"/>
        </w:rPr>
        <w:t>升降壓</w:t>
      </w:r>
      <w:r w:rsidRPr="001F378B">
        <w:rPr>
          <w:rFonts w:eastAsia="DFKai-SB"/>
        </w:rPr>
        <w:t>充電板</w:t>
      </w:r>
    </w:p>
    <w:p w:rsidRPr="001F378B" w:rsidR="001F378B" w:rsidP="001F378B" w:rsidRDefault="001F378B" w14:paraId="2B516C21" w14:textId="4216526D">
      <w:pPr>
        <w:ind w:left="360"/>
        <w:rPr>
          <w:rFonts w:eastAsia="DFKai-SB"/>
        </w:rPr>
      </w:pPr>
      <w:r w:rsidRPr="001F378B">
        <w:rPr>
          <w:rFonts w:eastAsia="DFKai-SB"/>
        </w:rPr>
        <w:t>下圖</w:t>
      </w:r>
      <w:r w:rsidRPr="00E9120F" w:rsidR="00F149BD">
        <w:rPr>
          <w:rFonts w:hint="eastAsia" w:eastAsia="DFKai-SB"/>
        </w:rPr>
        <w:t>5</w:t>
      </w:r>
      <w:r w:rsidRPr="001F378B">
        <w:rPr>
          <w:rFonts w:eastAsia="DFKai-SB"/>
        </w:rPr>
        <w:t>為</w:t>
      </w:r>
      <w:r w:rsidRPr="001F378B">
        <w:rPr>
          <w:rFonts w:eastAsia="DFKai-SB"/>
        </w:rPr>
        <w:t>18650</w:t>
      </w:r>
      <w:r w:rsidRPr="001F378B">
        <w:rPr>
          <w:rFonts w:hint="eastAsia" w:eastAsia="DFKai-SB"/>
        </w:rPr>
        <w:t>升降壓充電板的</w:t>
      </w:r>
      <w:r w:rsidRPr="001F378B">
        <w:rPr>
          <w:rFonts w:eastAsia="DFKai-SB"/>
        </w:rPr>
        <w:t>實體圖，</w:t>
      </w:r>
      <w:r w:rsidRPr="001F378B">
        <w:rPr>
          <w:rFonts w:eastAsia="DFKai-SB"/>
          <w:bCs/>
        </w:rPr>
        <w:t>18650</w:t>
      </w:r>
      <w:r w:rsidRPr="001F378B">
        <w:rPr>
          <w:rFonts w:eastAsia="DFKai-SB"/>
          <w:bCs/>
        </w:rPr>
        <w:t>升降壓充電板是一款多功能的充電板，可用於升壓、降壓、充電、放電等多種應用，它可以使用</w:t>
      </w:r>
      <w:r w:rsidRPr="001F378B">
        <w:rPr>
          <w:rFonts w:eastAsia="DFKai-SB"/>
          <w:bCs/>
        </w:rPr>
        <w:t>3.7V-4.2V</w:t>
      </w:r>
      <w:r w:rsidRPr="001F378B">
        <w:rPr>
          <w:rFonts w:eastAsia="DFKai-SB"/>
          <w:bCs/>
        </w:rPr>
        <w:t>的聚合物鋰電池，可單節或多節並聯供電。</w:t>
      </w:r>
    </w:p>
    <w:p w:rsidRPr="00E9120F" w:rsidR="00C42E88" w:rsidP="005E27CA" w:rsidRDefault="00C42E88" w14:paraId="3F8084B1" w14:textId="77777777">
      <w:pPr>
        <w:ind w:left="360"/>
        <w:rPr>
          <w:rFonts w:eastAsia="DFKai-SB"/>
        </w:rPr>
      </w:pPr>
    </w:p>
    <w:tbl>
      <w:tblPr>
        <w:tblStyle w:val="ad"/>
        <w:tblW w:w="9034" w:type="dxa"/>
        <w:tblInd w:w="360" w:type="dxa"/>
        <w:tblLook w:val="04A0" w:firstRow="1" w:lastRow="0" w:firstColumn="1" w:lastColumn="0" w:noHBand="0" w:noVBand="1"/>
      </w:tblPr>
      <w:tblGrid>
        <w:gridCol w:w="4517"/>
        <w:gridCol w:w="4517"/>
      </w:tblGrid>
      <w:tr w:rsidRPr="00E9120F" w:rsidR="00F26AF6" w:rsidTr="00B77740" w14:paraId="62E6CEE4" w14:textId="77777777">
        <w:tc>
          <w:tcPr>
            <w:tcW w:w="4517" w:type="dxa"/>
            <w:tcBorders>
              <w:top w:val="nil"/>
              <w:left w:val="nil"/>
              <w:bottom w:val="nil"/>
              <w:right w:val="nil"/>
            </w:tcBorders>
          </w:tcPr>
          <w:p w:rsidRPr="00E9120F" w:rsidR="00F26AF6" w:rsidP="00F26AF6" w:rsidRDefault="00DC65A9" w14:paraId="49BFAC17" w14:textId="66D6749C">
            <w:pPr>
              <w:rPr>
                <w:rFonts w:eastAsia="DFKai-SB"/>
              </w:rPr>
            </w:pPr>
            <w:r w:rsidRPr="00E9120F">
              <w:rPr>
                <w:noProof/>
              </w:rPr>
              <w:pict w14:anchorId="42B9A40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圖片 1" style="position:absolute;margin-left:60.25pt;margin-top:2.8pt;width:97.45pt;height:69.95pt;z-index:251661312;visibility:visible;mso-position-horizontal-relative:text;mso-position-vertical-relative:text;mso-width-relative:page;mso-height-relative:page" o:spid="_x0000_s2050" type="#_x0000_t75">
                  <v:imagedata o:title="" r:id="rId12"/>
                  <w10:wrap type="square"/>
                </v:shape>
              </w:pict>
            </w:r>
          </w:p>
        </w:tc>
        <w:tc>
          <w:tcPr>
            <w:tcW w:w="4517" w:type="dxa"/>
            <w:tcBorders>
              <w:top w:val="nil"/>
              <w:left w:val="nil"/>
              <w:bottom w:val="nil"/>
              <w:right w:val="nil"/>
            </w:tcBorders>
            <w:vAlign w:val="center"/>
          </w:tcPr>
          <w:p w:rsidRPr="00E9120F" w:rsidR="00F26AF6" w:rsidP="009A196A" w:rsidRDefault="00F26AF6" w14:paraId="75A476D6" w14:textId="77777777">
            <w:pPr>
              <w:pStyle w:val="a"/>
              <w:numPr>
                <w:ilvl w:val="0"/>
                <w:numId w:val="35"/>
              </w:numPr>
              <w:overflowPunct w:val="0"/>
              <w:spacing w:before="0" w:after="0"/>
              <w:ind w:left="456" w:leftChars="0" w:hanging="456"/>
              <w:rPr>
                <w:rFonts w:ascii="Times New Roman" w:hAnsi="Times New Roman" w:eastAsia="DFKai-SB"/>
                <w:color w:val="auto"/>
                <w:sz w:val="24"/>
                <w:szCs w:val="24"/>
                <w:lang w:eastAsia="zh-TW"/>
              </w:rPr>
            </w:pPr>
            <w:r w:rsidRPr="00E9120F">
              <w:rPr>
                <w:rFonts w:hint="eastAsia" w:ascii="Times New Roman" w:hAnsi="Times New Roman" w:eastAsia="DFKai-SB"/>
                <w:color w:val="auto"/>
                <w:sz w:val="24"/>
                <w:szCs w:val="24"/>
                <w:lang w:eastAsia="zh-TW"/>
              </w:rPr>
              <w:t>輸入電壓</w:t>
            </w:r>
            <w:r w:rsidRPr="00E9120F">
              <w:rPr>
                <w:rFonts w:hint="eastAsia" w:ascii="Times New Roman" w:hAnsi="Times New Roman" w:eastAsia="DFKai-SB"/>
                <w:color w:val="auto"/>
                <w:sz w:val="24"/>
                <w:szCs w:val="24"/>
                <w:lang w:eastAsia="zh-TW"/>
              </w:rPr>
              <w:t>:4.5-8</w:t>
            </w:r>
            <w:r w:rsidRPr="00E9120F">
              <w:rPr>
                <w:rFonts w:ascii="Times New Roman" w:hAnsi="Times New Roman" w:eastAsia="DFKai-SB"/>
                <w:color w:val="auto"/>
                <w:sz w:val="24"/>
                <w:szCs w:val="24"/>
                <w:lang w:eastAsia="zh-TW"/>
              </w:rPr>
              <w:t>V</w:t>
            </w:r>
          </w:p>
          <w:p w:rsidRPr="00E9120F" w:rsidR="00F26AF6" w:rsidP="009A196A" w:rsidRDefault="00F26AF6" w14:paraId="416FDA4A" w14:textId="77777777">
            <w:pPr>
              <w:pStyle w:val="a"/>
              <w:numPr>
                <w:ilvl w:val="0"/>
                <w:numId w:val="35"/>
              </w:numPr>
              <w:overflowPunct w:val="0"/>
              <w:spacing w:before="0" w:after="0"/>
              <w:ind w:left="456" w:leftChars="0" w:hanging="456"/>
              <w:rPr>
                <w:rFonts w:ascii="Times New Roman" w:hAnsi="Times New Roman" w:eastAsia="DFKai-SB"/>
                <w:color w:val="auto"/>
                <w:sz w:val="24"/>
                <w:szCs w:val="24"/>
                <w:lang w:eastAsia="zh-TW"/>
              </w:rPr>
            </w:pPr>
            <w:r w:rsidRPr="00E9120F">
              <w:rPr>
                <w:rFonts w:hint="eastAsia" w:ascii="Times New Roman" w:hAnsi="Times New Roman" w:eastAsia="DFKai-SB"/>
                <w:color w:val="auto"/>
                <w:sz w:val="24"/>
                <w:szCs w:val="24"/>
                <w:lang w:eastAsia="zh-TW"/>
              </w:rPr>
              <w:t>輸出電壓</w:t>
            </w:r>
            <w:r w:rsidRPr="00E9120F">
              <w:rPr>
                <w:rFonts w:hint="eastAsia" w:ascii="Times New Roman" w:hAnsi="Times New Roman" w:eastAsia="DFKai-SB"/>
                <w:color w:val="auto"/>
                <w:sz w:val="24"/>
                <w:szCs w:val="24"/>
                <w:lang w:eastAsia="zh-TW"/>
              </w:rPr>
              <w:t>:4.3-27V</w:t>
            </w:r>
          </w:p>
          <w:p w:rsidRPr="00E9120F" w:rsidR="00F26AF6" w:rsidP="009A196A" w:rsidRDefault="00F26AF6" w14:paraId="7B162E1C" w14:textId="77777777">
            <w:pPr>
              <w:pStyle w:val="a"/>
              <w:numPr>
                <w:ilvl w:val="0"/>
                <w:numId w:val="35"/>
              </w:numPr>
              <w:overflowPunct w:val="0"/>
              <w:spacing w:before="0" w:after="0"/>
              <w:ind w:left="456" w:leftChars="0" w:hanging="456"/>
              <w:rPr>
                <w:rFonts w:ascii="Times New Roman" w:hAnsi="Times New Roman" w:eastAsia="DFKai-SB"/>
                <w:color w:val="auto"/>
                <w:sz w:val="24"/>
                <w:szCs w:val="24"/>
                <w:lang w:eastAsia="zh-TW"/>
              </w:rPr>
            </w:pPr>
            <w:r w:rsidRPr="00E9120F">
              <w:rPr>
                <w:rFonts w:hint="eastAsia" w:ascii="Times New Roman" w:hAnsi="Times New Roman" w:eastAsia="DFKai-SB"/>
                <w:color w:val="auto"/>
                <w:sz w:val="24"/>
                <w:szCs w:val="24"/>
                <w:lang w:eastAsia="zh-TW"/>
              </w:rPr>
              <w:t>充電電流</w:t>
            </w:r>
            <w:r w:rsidRPr="00E9120F">
              <w:rPr>
                <w:rFonts w:hint="eastAsia" w:ascii="Times New Roman" w:hAnsi="Times New Roman" w:eastAsia="DFKai-SB"/>
                <w:color w:val="auto"/>
                <w:sz w:val="24"/>
                <w:szCs w:val="24"/>
                <w:lang w:eastAsia="zh-TW"/>
              </w:rPr>
              <w:t>:1</w:t>
            </w:r>
            <w:r w:rsidRPr="00E9120F">
              <w:rPr>
                <w:rFonts w:ascii="Times New Roman" w:hAnsi="Times New Roman" w:eastAsia="DFKai-SB"/>
                <w:color w:val="auto"/>
                <w:sz w:val="24"/>
                <w:szCs w:val="24"/>
                <w:lang w:eastAsia="zh-TW"/>
              </w:rPr>
              <w:t>A</w:t>
            </w:r>
          </w:p>
          <w:p w:rsidRPr="00E9120F" w:rsidR="00F26AF6" w:rsidP="009A196A" w:rsidRDefault="00F26AF6" w14:paraId="1CF3D139" w14:textId="77777777">
            <w:pPr>
              <w:pStyle w:val="a"/>
              <w:numPr>
                <w:ilvl w:val="0"/>
                <w:numId w:val="35"/>
              </w:numPr>
              <w:overflowPunct w:val="0"/>
              <w:spacing w:before="0" w:after="0"/>
              <w:ind w:left="456" w:leftChars="0" w:hanging="456"/>
              <w:rPr>
                <w:rFonts w:ascii="Times New Roman" w:hAnsi="Times New Roman" w:eastAsia="DFKai-SB"/>
                <w:color w:val="auto"/>
                <w:sz w:val="24"/>
                <w:szCs w:val="24"/>
                <w:lang w:eastAsia="zh-TW"/>
              </w:rPr>
            </w:pPr>
            <w:r w:rsidRPr="00E9120F">
              <w:rPr>
                <w:rFonts w:hint="eastAsia" w:ascii="Times New Roman" w:hAnsi="Times New Roman" w:eastAsia="DFKai-SB"/>
                <w:color w:val="auto"/>
                <w:sz w:val="24"/>
                <w:szCs w:val="24"/>
                <w:lang w:eastAsia="zh-TW"/>
              </w:rPr>
              <w:t>放電電流</w:t>
            </w:r>
            <w:r w:rsidRPr="00E9120F">
              <w:rPr>
                <w:rFonts w:hint="eastAsia" w:ascii="Times New Roman" w:hAnsi="Times New Roman" w:eastAsia="DFKai-SB"/>
                <w:color w:val="auto"/>
                <w:sz w:val="24"/>
                <w:szCs w:val="24"/>
                <w:lang w:eastAsia="zh-TW"/>
              </w:rPr>
              <w:t>:2A</w:t>
            </w:r>
          </w:p>
          <w:p w:rsidRPr="00E9120F" w:rsidR="00F26AF6" w:rsidP="009A196A" w:rsidRDefault="00F26AF6" w14:paraId="5939C439" w14:textId="50AE44A8">
            <w:pPr>
              <w:rPr>
                <w:rFonts w:eastAsia="DFKai-SB"/>
              </w:rPr>
            </w:pPr>
            <w:r w:rsidRPr="00E9120F">
              <w:rPr>
                <w:rFonts w:hint="eastAsia" w:eastAsia="DFKai-SB"/>
              </w:rPr>
              <w:t>有過充電保護</w:t>
            </w:r>
          </w:p>
        </w:tc>
      </w:tr>
      <w:tr w:rsidRPr="00E9120F" w:rsidR="00DC65A9" w:rsidTr="00B77740" w14:paraId="3F7DCD7F" w14:textId="77777777">
        <w:tc>
          <w:tcPr>
            <w:tcW w:w="9034" w:type="dxa"/>
            <w:gridSpan w:val="2"/>
            <w:tcBorders>
              <w:top w:val="nil"/>
              <w:left w:val="nil"/>
              <w:bottom w:val="nil"/>
              <w:right w:val="nil"/>
            </w:tcBorders>
          </w:tcPr>
          <w:p w:rsidRPr="00E9120F" w:rsidR="00DC65A9" w:rsidP="00DC65A9" w:rsidRDefault="00DC65A9" w14:paraId="2DAF2941" w14:textId="26644615">
            <w:pPr>
              <w:jc w:val="center"/>
              <w:rPr>
                <w:rFonts w:eastAsia="DFKai-SB"/>
              </w:rPr>
            </w:pPr>
            <w:r w:rsidRPr="00E9120F">
              <w:rPr>
                <w:rFonts w:eastAsia="DFKai-SB"/>
              </w:rPr>
              <w:t>圖</w:t>
            </w:r>
            <w:r w:rsidRPr="00E9120F" w:rsidR="00F149BD">
              <w:rPr>
                <w:rFonts w:hint="eastAsia" w:eastAsia="DFKai-SB"/>
              </w:rPr>
              <w:t xml:space="preserve">5 </w:t>
            </w:r>
            <w:r w:rsidRPr="00E9120F">
              <w:rPr>
                <w:rFonts w:hint="eastAsia" w:eastAsia="DFKai-SB"/>
              </w:rPr>
              <w:t>18650</w:t>
            </w:r>
            <w:r w:rsidRPr="00E9120F">
              <w:rPr>
                <w:rFonts w:hint="eastAsia" w:eastAsia="DFKai-SB"/>
              </w:rPr>
              <w:t>升降壓充電板實體圖</w:t>
            </w:r>
          </w:p>
        </w:tc>
      </w:tr>
    </w:tbl>
    <w:p w:rsidRPr="00E9120F" w:rsidR="00F26AF6" w:rsidP="005E27CA" w:rsidRDefault="00F26AF6" w14:paraId="00DF35CB" w14:textId="77777777">
      <w:pPr>
        <w:ind w:left="360"/>
        <w:rPr>
          <w:rFonts w:eastAsia="DFKai-SB"/>
        </w:rPr>
      </w:pPr>
    </w:p>
    <w:p w:rsidRPr="00E9120F" w:rsidR="001F378B" w:rsidP="005E27CA" w:rsidRDefault="001F378B" w14:paraId="2D10713F" w14:textId="77777777">
      <w:pPr>
        <w:ind w:left="360"/>
        <w:rPr>
          <w:rFonts w:eastAsia="DFKai-SB"/>
        </w:rPr>
      </w:pPr>
    </w:p>
    <w:p w:rsidRPr="00DD76DC" w:rsidR="00DD76DC" w:rsidP="00DD76DC" w:rsidRDefault="00DD76DC" w14:paraId="1205F684" w14:textId="77777777">
      <w:pPr>
        <w:ind w:left="360"/>
        <w:rPr>
          <w:rFonts w:eastAsia="DFKai-SB"/>
          <w:bCs/>
        </w:rPr>
      </w:pPr>
      <w:r w:rsidRPr="00DD76DC">
        <w:rPr>
          <w:rFonts w:eastAsia="DFKai-SB"/>
          <w:bCs/>
        </w:rPr>
        <w:t>WS2812</w:t>
      </w:r>
      <w:r w:rsidRPr="00DD76DC">
        <w:rPr>
          <w:rFonts w:eastAsia="DFKai-SB"/>
          <w:bCs/>
        </w:rPr>
        <w:t>燈條</w:t>
      </w:r>
    </w:p>
    <w:p w:rsidRPr="00E9120F" w:rsidR="00DD76DC" w:rsidP="00DD76DC" w:rsidRDefault="00DD76DC" w14:paraId="09CED995" w14:textId="29C8C4CD">
      <w:pPr>
        <w:ind w:left="360"/>
        <w:rPr>
          <w:rFonts w:eastAsia="DFKai-SB"/>
        </w:rPr>
      </w:pPr>
      <w:r w:rsidRPr="00DD76DC">
        <w:rPr>
          <w:rFonts w:hint="eastAsia" w:eastAsia="DFKai-SB"/>
        </w:rPr>
        <w:t>下圖</w:t>
      </w:r>
      <w:r w:rsidRPr="00E9120F" w:rsidR="000C43BF">
        <w:rPr>
          <w:rFonts w:hint="eastAsia" w:eastAsia="DFKai-SB"/>
        </w:rPr>
        <w:t>6</w:t>
      </w:r>
      <w:r w:rsidRPr="00DD76DC">
        <w:rPr>
          <w:rFonts w:hint="eastAsia" w:eastAsia="DFKai-SB"/>
        </w:rPr>
        <w:t>為</w:t>
      </w:r>
      <w:r w:rsidRPr="00DD76DC">
        <w:rPr>
          <w:rFonts w:hint="eastAsia" w:eastAsia="DFKai-SB"/>
        </w:rPr>
        <w:t>WS2812</w:t>
      </w:r>
      <w:r w:rsidRPr="00DD76DC">
        <w:rPr>
          <w:rFonts w:hint="eastAsia" w:eastAsia="DFKai-SB"/>
        </w:rPr>
        <w:t>燈條的實體圖，</w:t>
      </w:r>
      <w:r w:rsidRPr="00DD76DC">
        <w:rPr>
          <w:rFonts w:hint="eastAsia" w:eastAsia="DFKai-SB"/>
        </w:rPr>
        <w:t>WS2812</w:t>
      </w:r>
      <w:r w:rsidRPr="00DD76DC">
        <w:rPr>
          <w:rFonts w:hint="eastAsia" w:eastAsia="DFKai-SB"/>
        </w:rPr>
        <w:t>燈條在本作品主要用於燈光警示的功能，它是一款可控制</w:t>
      </w:r>
      <w:r w:rsidRPr="00DD76DC">
        <w:rPr>
          <w:rFonts w:hint="eastAsia" w:eastAsia="DFKai-SB"/>
        </w:rPr>
        <w:t>LED 3</w:t>
      </w:r>
      <w:r w:rsidRPr="00DD76DC">
        <w:rPr>
          <w:rFonts w:hint="eastAsia" w:eastAsia="DFKai-SB"/>
        </w:rPr>
        <w:t>原色燈條，可獨立控制每一顆</w:t>
      </w:r>
      <w:r w:rsidRPr="00DD76DC">
        <w:rPr>
          <w:rFonts w:hint="eastAsia" w:eastAsia="DFKai-SB"/>
        </w:rPr>
        <w:t>RGB_LED</w:t>
      </w:r>
      <w:r w:rsidRPr="00DD76DC">
        <w:rPr>
          <w:rFonts w:hint="eastAsia" w:eastAsia="DFKai-SB"/>
        </w:rPr>
        <w:t>的顏色變化，且每一個顏色可調整</w:t>
      </w:r>
      <w:r w:rsidRPr="00DD76DC">
        <w:rPr>
          <w:rFonts w:hint="eastAsia" w:eastAsia="DFKai-SB"/>
        </w:rPr>
        <w:t>0~255</w:t>
      </w:r>
      <w:r w:rsidRPr="00DD76DC">
        <w:rPr>
          <w:rFonts w:hint="eastAsia" w:eastAsia="DFKai-SB"/>
        </w:rPr>
        <w:t>階調。</w:t>
      </w:r>
    </w:p>
    <w:tbl>
      <w:tblPr>
        <w:tblStyle w:val="ad"/>
        <w:tblW w:w="0" w:type="auto"/>
        <w:tblInd w:w="360" w:type="dxa"/>
        <w:tblBorders>
          <w:bottom w:val="none" w:color="auto" w:sz="0" w:space="0"/>
        </w:tblBorders>
        <w:tblLook w:val="04A0" w:firstRow="1" w:lastRow="0" w:firstColumn="1" w:lastColumn="0" w:noHBand="0" w:noVBand="1"/>
      </w:tblPr>
      <w:tblGrid>
        <w:gridCol w:w="4517"/>
        <w:gridCol w:w="4517"/>
      </w:tblGrid>
      <w:tr w:rsidRPr="00E9120F" w:rsidR="000C43BF" w:rsidTr="00B77740" w14:paraId="243EC263" w14:textId="77777777">
        <w:tc>
          <w:tcPr>
            <w:tcW w:w="4517" w:type="dxa"/>
            <w:tcBorders>
              <w:top w:val="nil"/>
              <w:left w:val="nil"/>
              <w:bottom w:val="nil"/>
              <w:right w:val="nil"/>
            </w:tcBorders>
          </w:tcPr>
          <w:p w:rsidRPr="00E9120F" w:rsidR="000C43BF" w:rsidP="000C43BF" w:rsidRDefault="000C43BF" w14:paraId="0257CBBC" w14:textId="1BDEB17D">
            <w:pPr>
              <w:rPr>
                <w:rFonts w:hint="eastAsia" w:eastAsia="DFKai-SB"/>
              </w:rPr>
            </w:pPr>
            <w:r w:rsidRPr="00E9120F">
              <w:rPr>
                <w:noProof/>
              </w:rPr>
              <w:pict w14:anchorId="7C6DD058">
                <v:shape id="圖片 2" style="position:absolute;margin-left:63.05pt;margin-top:2.85pt;width:113.5pt;height:43.95pt;z-index:251664384;visibility:visible;mso-position-horizontal-relative:text;mso-position-vertical-relative:text;mso-width-relative:page;mso-height-relative:page" alt="DEBO LED NP8 2: Schede di sviluppo - NeoPixel Stick con LED 8 WS2812 5050  RGB da reichelt elektronik" o:spid="_x0000_s2051" type="#_x0000_t75">
                  <v:imagedata croptop="26914f" cropright="24737f" cropbottom="25864f" o:title=" Schede di sviluppo - NeoPixel Stick con LED 8 WS2812 5050  RGB da reichelt elektronik" r:id="rId13"/>
                  <w10:wrap type="square"/>
                </v:shape>
              </w:pict>
            </w:r>
          </w:p>
        </w:tc>
        <w:tc>
          <w:tcPr>
            <w:tcW w:w="4517" w:type="dxa"/>
            <w:tcBorders>
              <w:top w:val="nil"/>
              <w:left w:val="nil"/>
              <w:bottom w:val="nil"/>
              <w:right w:val="nil"/>
            </w:tcBorders>
            <w:vAlign w:val="center"/>
          </w:tcPr>
          <w:p w:rsidRPr="00E9120F" w:rsidR="000C43BF" w:rsidP="000C43BF" w:rsidRDefault="000C43BF" w14:paraId="19ABE2CE" w14:textId="77777777">
            <w:pPr>
              <w:pStyle w:val="a"/>
              <w:numPr>
                <w:ilvl w:val="0"/>
                <w:numId w:val="33"/>
              </w:numPr>
              <w:overflowPunct w:val="0"/>
              <w:spacing w:before="0" w:after="0"/>
              <w:ind w:leftChars="0" w:firstLineChars="0"/>
              <w:rPr>
                <w:rFonts w:ascii="Times New Roman" w:hAnsi="Times New Roman" w:eastAsia="DFKai-SB"/>
                <w:color w:val="auto"/>
                <w:sz w:val="24"/>
                <w:szCs w:val="24"/>
                <w:lang w:eastAsia="zh-TW"/>
              </w:rPr>
            </w:pPr>
            <w:r w:rsidRPr="00E9120F">
              <w:rPr>
                <w:rFonts w:hint="eastAsia" w:ascii="Times New Roman" w:hAnsi="Times New Roman" w:eastAsia="DFKai-SB"/>
                <w:color w:val="auto"/>
                <w:sz w:val="24"/>
                <w:szCs w:val="24"/>
                <w:lang w:eastAsia="zh-TW"/>
              </w:rPr>
              <w:t>工作電壓</w:t>
            </w:r>
            <w:r w:rsidRPr="00E9120F">
              <w:rPr>
                <w:rFonts w:hint="eastAsia" w:ascii="Times New Roman" w:hAnsi="Times New Roman" w:eastAsia="DFKai-SB"/>
                <w:color w:val="auto"/>
                <w:sz w:val="24"/>
                <w:szCs w:val="24"/>
                <w:lang w:eastAsia="zh-TW"/>
              </w:rPr>
              <w:t>:5</w:t>
            </w:r>
            <w:r w:rsidRPr="00E9120F">
              <w:rPr>
                <w:rFonts w:ascii="Times New Roman" w:hAnsi="Times New Roman" w:eastAsia="DFKai-SB"/>
                <w:color w:val="auto"/>
                <w:sz w:val="24"/>
                <w:szCs w:val="24"/>
                <w:lang w:eastAsia="zh-TW"/>
              </w:rPr>
              <w:t>V</w:t>
            </w:r>
          </w:p>
          <w:p w:rsidRPr="00E9120F" w:rsidR="000C43BF" w:rsidP="000C43BF" w:rsidRDefault="000C43BF" w14:paraId="7228B274" w14:textId="77777777">
            <w:pPr>
              <w:pStyle w:val="a"/>
              <w:numPr>
                <w:ilvl w:val="0"/>
                <w:numId w:val="33"/>
              </w:numPr>
              <w:overflowPunct w:val="0"/>
              <w:spacing w:before="0" w:after="0"/>
              <w:ind w:leftChars="0" w:firstLineChars="0"/>
              <w:rPr>
                <w:rFonts w:ascii="Times New Roman" w:hAnsi="Times New Roman" w:eastAsia="DFKai-SB"/>
                <w:color w:val="auto"/>
                <w:sz w:val="24"/>
                <w:szCs w:val="24"/>
                <w:lang w:eastAsia="zh-TW"/>
              </w:rPr>
            </w:pPr>
            <w:r w:rsidRPr="00E9120F">
              <w:rPr>
                <w:rFonts w:ascii="Times New Roman" w:hAnsi="Times New Roman" w:eastAsia="DFKai-SB"/>
                <w:color w:val="auto"/>
                <w:sz w:val="24"/>
                <w:szCs w:val="24"/>
              </w:rPr>
              <w:t>接口：</w:t>
            </w:r>
            <w:r w:rsidRPr="00E9120F">
              <w:rPr>
                <w:rFonts w:ascii="Times New Roman" w:hAnsi="Times New Roman" w:eastAsia="DFKai-SB"/>
                <w:color w:val="auto"/>
                <w:sz w:val="24"/>
                <w:szCs w:val="24"/>
              </w:rPr>
              <w:t>IO</w:t>
            </w:r>
            <w:r w:rsidRPr="00E9120F">
              <w:rPr>
                <w:rFonts w:ascii="Times New Roman" w:hAnsi="Times New Roman" w:eastAsia="DFKai-SB"/>
                <w:color w:val="auto"/>
                <w:sz w:val="24"/>
                <w:szCs w:val="24"/>
              </w:rPr>
              <w:t>控制</w:t>
            </w:r>
          </w:p>
          <w:p w:rsidRPr="00E9120F" w:rsidR="000C43BF" w:rsidP="000C43BF" w:rsidRDefault="000C43BF" w14:paraId="7D2F8CF0" w14:textId="1E530022">
            <w:pPr>
              <w:rPr>
                <w:rFonts w:hint="eastAsia" w:eastAsia="DFKai-SB"/>
              </w:rPr>
            </w:pPr>
            <w:r w:rsidRPr="00E9120F">
              <w:rPr>
                <w:rFonts w:eastAsia="DFKai-SB"/>
                <w:shd w:val="clear" w:color="auto" w:fill="FFFFFF"/>
              </w:rPr>
              <w:t>LED</w:t>
            </w:r>
            <w:r w:rsidRPr="00E9120F">
              <w:rPr>
                <w:rFonts w:eastAsia="DFKai-SB"/>
                <w:shd w:val="clear" w:color="auto" w:fill="FFFFFF"/>
              </w:rPr>
              <w:t>顏色：</w:t>
            </w:r>
            <w:r w:rsidRPr="00E9120F">
              <w:rPr>
                <w:rFonts w:eastAsia="DFKai-SB"/>
                <w:shd w:val="clear" w:color="auto" w:fill="FFFFFF"/>
              </w:rPr>
              <w:t>R</w:t>
            </w:r>
            <w:r w:rsidRPr="00E9120F">
              <w:rPr>
                <w:rFonts w:eastAsia="DFKai-SB"/>
                <w:shd w:val="clear" w:color="auto" w:fill="FFFFFF"/>
              </w:rPr>
              <w:t>、</w:t>
            </w:r>
            <w:r w:rsidRPr="00E9120F">
              <w:rPr>
                <w:rFonts w:eastAsia="DFKai-SB"/>
                <w:shd w:val="clear" w:color="auto" w:fill="FFFFFF"/>
              </w:rPr>
              <w:t>G</w:t>
            </w:r>
            <w:r w:rsidRPr="00E9120F">
              <w:rPr>
                <w:rFonts w:eastAsia="DFKai-SB"/>
                <w:shd w:val="clear" w:color="auto" w:fill="FFFFFF"/>
              </w:rPr>
              <w:t>、</w:t>
            </w:r>
            <w:r w:rsidRPr="00E9120F">
              <w:rPr>
                <w:rFonts w:eastAsia="DFKai-SB"/>
                <w:shd w:val="clear" w:color="auto" w:fill="FFFFFF"/>
              </w:rPr>
              <w:t>B</w:t>
            </w:r>
          </w:p>
        </w:tc>
      </w:tr>
      <w:tr w:rsidRPr="00E9120F" w:rsidR="000C43BF" w:rsidTr="00B77740" w14:paraId="4C05C4D9" w14:textId="77777777">
        <w:tc>
          <w:tcPr>
            <w:tcW w:w="9034" w:type="dxa"/>
            <w:gridSpan w:val="2"/>
            <w:tcBorders>
              <w:top w:val="nil"/>
              <w:left w:val="nil"/>
              <w:bottom w:val="nil"/>
              <w:right w:val="nil"/>
            </w:tcBorders>
          </w:tcPr>
          <w:p w:rsidRPr="00E9120F" w:rsidR="000C43BF" w:rsidP="000C43BF" w:rsidRDefault="000C43BF" w14:paraId="13DACD61" w14:textId="30936EEA">
            <w:pPr>
              <w:jc w:val="center"/>
              <w:rPr>
                <w:rFonts w:hint="eastAsia" w:eastAsia="DFKai-SB"/>
              </w:rPr>
            </w:pPr>
            <w:r w:rsidRPr="00E9120F">
              <w:rPr>
                <w:rFonts w:hint="eastAsia" w:eastAsia="DFKai-SB"/>
                <w:bCs/>
              </w:rPr>
              <w:t>圖</w:t>
            </w:r>
            <w:r w:rsidRPr="00E9120F">
              <w:rPr>
                <w:rFonts w:hint="eastAsia" w:eastAsia="DFKai-SB"/>
                <w:bCs/>
              </w:rPr>
              <w:t>6</w:t>
            </w:r>
            <w:r w:rsidRPr="00E9120F">
              <w:rPr>
                <w:rFonts w:eastAsia="DFKai-SB"/>
                <w:bCs/>
              </w:rPr>
              <w:t xml:space="preserve"> WS2812</w:t>
            </w:r>
            <w:r w:rsidRPr="00E9120F">
              <w:rPr>
                <w:rFonts w:hint="eastAsia" w:eastAsia="DFKai-SB"/>
              </w:rPr>
              <w:t>燈條實體圖</w:t>
            </w:r>
          </w:p>
        </w:tc>
      </w:tr>
    </w:tbl>
    <w:p w:rsidR="00FC23D1" w:rsidP="00D150F8" w:rsidRDefault="00FC23D1" w14:paraId="3AA42F7C" w14:textId="77777777">
      <w:pPr>
        <w:rPr>
          <w:rFonts w:eastAsia="DFKai-SB"/>
        </w:rPr>
      </w:pPr>
    </w:p>
    <w:p w:rsidR="0046347D" w:rsidP="00D150F8" w:rsidRDefault="0046347D" w14:paraId="5BDD2295" w14:textId="77777777">
      <w:pPr>
        <w:rPr>
          <w:rFonts w:eastAsia="DFKai-SB"/>
        </w:rPr>
      </w:pPr>
    </w:p>
    <w:p w:rsidR="0046347D" w:rsidP="00D150F8" w:rsidRDefault="0046347D" w14:paraId="700DAA83" w14:textId="77777777">
      <w:pPr>
        <w:rPr>
          <w:rFonts w:eastAsia="DFKai-SB"/>
        </w:rPr>
      </w:pPr>
    </w:p>
    <w:p w:rsidR="0046347D" w:rsidP="00D150F8" w:rsidRDefault="0046347D" w14:paraId="35C08D91" w14:textId="77777777">
      <w:pPr>
        <w:rPr>
          <w:rFonts w:eastAsia="DFKai-SB"/>
        </w:rPr>
      </w:pPr>
    </w:p>
    <w:p w:rsidR="0046347D" w:rsidP="00D150F8" w:rsidRDefault="0046347D" w14:paraId="4EFE45FB" w14:textId="77777777">
      <w:pPr>
        <w:rPr>
          <w:rFonts w:eastAsia="DFKai-SB"/>
        </w:rPr>
      </w:pPr>
    </w:p>
    <w:p w:rsidR="00B514C8" w:rsidP="00D150F8" w:rsidRDefault="00D420F7" w14:paraId="5B0730B6" w14:textId="594263F6">
      <w:pPr>
        <w:pStyle w:val="ab"/>
        <w:numPr>
          <w:ilvl w:val="0"/>
          <w:numId w:val="28"/>
        </w:numPr>
        <w:ind w:leftChars="0"/>
        <w:rPr>
          <w:rFonts w:eastAsia="DFKai-SB"/>
        </w:rPr>
      </w:pPr>
      <w:r w:rsidRPr="00EA7FE5">
        <w:rPr>
          <w:rFonts w:hint="eastAsia" w:eastAsia="DFKai-SB"/>
        </w:rPr>
        <w:t>本參賽作品已於</w:t>
      </w:r>
      <w:r w:rsidRPr="00EA7FE5">
        <w:rPr>
          <w:rFonts w:hint="eastAsia" w:eastAsia="DFKai-SB"/>
        </w:rPr>
        <w:t>202</w:t>
      </w:r>
      <w:r>
        <w:rPr>
          <w:rFonts w:hint="eastAsia" w:eastAsia="DFKai-SB"/>
        </w:rPr>
        <w:t>4</w:t>
      </w:r>
      <w:r w:rsidRPr="00EA7FE5">
        <w:rPr>
          <w:rFonts w:hint="eastAsia" w:eastAsia="DFKai-SB"/>
        </w:rPr>
        <w:t>年月</w:t>
      </w:r>
      <w:r w:rsidRPr="00EA7FE5">
        <w:rPr>
          <w:rFonts w:hint="eastAsia" w:eastAsia="DFKai-SB"/>
        </w:rPr>
        <w:t>11</w:t>
      </w:r>
      <w:r w:rsidRPr="00EA7FE5">
        <w:rPr>
          <w:rFonts w:hint="eastAsia" w:eastAsia="DFKai-SB"/>
        </w:rPr>
        <w:t>日公告於中華民國專利檢索系統，屬於新型專利</w:t>
      </w:r>
      <w:r w:rsidRPr="00D420F7" w:rsidR="00B514C8">
        <w:rPr>
          <w:rFonts w:eastAsia="DFKai-SB"/>
        </w:rPr>
        <w:softHyphen/>
      </w:r>
      <w:r w:rsidRPr="00D420F7" w:rsidR="00B514C8">
        <w:rPr>
          <w:rFonts w:eastAsia="DFKai-SB"/>
        </w:rPr>
        <w:softHyphen/>
      </w:r>
    </w:p>
    <w:p w:rsidRPr="00D420F7" w:rsidR="00D420F7" w:rsidP="00D420F7" w:rsidRDefault="00D420F7" w14:paraId="002D8C06" w14:textId="77777777">
      <w:pPr>
        <w:pStyle w:val="ab"/>
        <w:ind w:left="720" w:leftChars="0"/>
        <w:rPr>
          <w:rFonts w:eastAsia="DFKai-SB"/>
        </w:rPr>
      </w:pPr>
    </w:p>
    <w:p w:rsidRPr="00297CD1" w:rsidR="00B514C8" w:rsidP="00D150F8" w:rsidRDefault="00B514C8" w14:paraId="076D3968" w14:textId="77777777">
      <w:pPr>
        <w:rPr>
          <w:rFonts w:hint="eastAsia" w:eastAsia="DFKai-SB"/>
        </w:rPr>
      </w:pPr>
    </w:p>
    <w:p w:rsidRPr="00297CD1" w:rsidR="00613A97" w:rsidP="00613A97" w:rsidRDefault="00511881" w14:paraId="2E062A5C" w14:textId="77777777">
      <w:pPr>
        <w:rPr>
          <w:rFonts w:eastAsia="DFKai-SB"/>
        </w:rPr>
      </w:pPr>
      <w:r w:rsidRPr="00297CD1">
        <w:rPr>
          <w:rFonts w:hint="eastAsia" w:eastAsia="DFKai-SB"/>
          <w:b/>
          <w:bCs/>
          <w:sz w:val="32"/>
        </w:rPr>
        <w:lastRenderedPageBreak/>
        <w:t>三</w:t>
      </w:r>
      <w:r w:rsidRPr="00297CD1" w:rsidR="00613A97">
        <w:rPr>
          <w:rFonts w:hint="eastAsia" w:eastAsia="DFKai-SB"/>
          <w:b/>
          <w:bCs/>
          <w:sz w:val="32"/>
        </w:rPr>
        <w:t>、參考資料</w:t>
      </w:r>
    </w:p>
    <w:p w:rsidRPr="00CD03AC" w:rsidR="00297FBD" w:rsidP="00124DA0" w:rsidRDefault="00297FBD" w14:paraId="277B9DBE" w14:textId="73909755">
      <w:pPr>
        <w:rPr>
          <w:rFonts w:eastAsia="DFKai-SB"/>
        </w:rPr>
      </w:pPr>
      <w:r w:rsidRPr="00CD03AC">
        <w:rPr>
          <w:rFonts w:eastAsia="DFKai-SB"/>
        </w:rPr>
        <w:t>AlexeyAB/darknet: YOLOv4</w:t>
      </w:r>
    </w:p>
    <w:p w:rsidRPr="00CD03AC" w:rsidR="004D03E1" w:rsidP="00124DA0" w:rsidRDefault="00CD03AC" w14:paraId="03F11E5D" w14:textId="75C4E569">
      <w:hyperlink w:history="1" r:id="rId14">
        <w:r w:rsidRPr="00316669">
          <w:rPr>
            <w:rStyle w:val="a9"/>
          </w:rPr>
          <w:t>https://github.com/Alexe</w:t>
        </w:r>
        <w:r w:rsidRPr="00316669">
          <w:rPr>
            <w:rStyle w:val="a9"/>
          </w:rPr>
          <w:t>y</w:t>
        </w:r>
        <w:r w:rsidRPr="00316669">
          <w:rPr>
            <w:rStyle w:val="a9"/>
          </w:rPr>
          <w:t>AB/darknet</w:t>
        </w:r>
      </w:hyperlink>
    </w:p>
    <w:p w:rsidR="00CD03AC" w:rsidP="00124DA0" w:rsidRDefault="00BE6F8E" w14:paraId="12057AA9" w14:textId="77777777">
      <w:pPr>
        <w:rPr>
          <w:rFonts w:eastAsia="DFKai-SB"/>
        </w:rPr>
      </w:pPr>
      <w:r w:rsidRPr="00CD03AC">
        <w:rPr>
          <w:rFonts w:eastAsia="DFKai-SB"/>
        </w:rPr>
        <w:t>YOLOv4: High-Speed and Precise Object Detection</w:t>
      </w:r>
    </w:p>
    <w:p w:rsidRPr="00CD03AC" w:rsidR="004D03E1" w:rsidP="00124DA0" w:rsidRDefault="00CD03AC" w14:paraId="346BCFEF" w14:textId="4AD2FE07">
      <w:pPr>
        <w:rPr>
          <w:rFonts w:eastAsia="DFKai-SB"/>
        </w:rPr>
      </w:pPr>
      <w:hyperlink w:history="1" r:id="rId15">
        <w:r w:rsidRPr="00316669">
          <w:rPr>
            <w:rStyle w:val="a9"/>
          </w:rPr>
          <w:t>https://docs.ultral</w:t>
        </w:r>
        <w:r w:rsidRPr="00316669">
          <w:rPr>
            <w:rStyle w:val="a9"/>
          </w:rPr>
          <w:t>y</w:t>
        </w:r>
        <w:r w:rsidRPr="00316669">
          <w:rPr>
            <w:rStyle w:val="a9"/>
          </w:rPr>
          <w:t>tics.com/models/yolov4/</w:t>
        </w:r>
      </w:hyperlink>
    </w:p>
    <w:p w:rsidRPr="00CD03AC" w:rsidR="00C1431C" w:rsidP="00124DA0" w:rsidRDefault="00D877E5" w14:paraId="530C2E28" w14:textId="1A6CFA1E">
      <w:pPr>
        <w:rPr>
          <w:rFonts w:eastAsia="DFKai-SB"/>
        </w:rPr>
      </w:pPr>
      <w:r w:rsidRPr="00CD03AC">
        <w:rPr>
          <w:rFonts w:eastAsia="DFKai-SB"/>
        </w:rPr>
        <w:t>Remote camera - Wikipedi</w:t>
      </w:r>
      <w:r w:rsidRPr="00CD03AC">
        <w:rPr>
          <w:rFonts w:eastAsia="DFKai-SB"/>
        </w:rPr>
        <w:t>a</w:t>
      </w:r>
    </w:p>
    <w:p w:rsidRPr="00CD03AC" w:rsidR="00CD03AC" w:rsidP="00124DA0" w:rsidRDefault="001859BD" w14:paraId="3BB7E7BF" w14:textId="76EE8CFB">
      <w:pPr>
        <w:rPr>
          <w:rFonts w:eastAsia="DFKai-SB"/>
        </w:rPr>
      </w:pPr>
      <w:hyperlink w:history="1" r:id="rId16">
        <w:r w:rsidRPr="00316669">
          <w:rPr>
            <w:rStyle w:val="a9"/>
          </w:rPr>
          <w:t>https://en.w</w:t>
        </w:r>
        <w:r w:rsidRPr="00316669">
          <w:rPr>
            <w:rStyle w:val="a9"/>
          </w:rPr>
          <w:t>i</w:t>
        </w:r>
        <w:r w:rsidRPr="00316669">
          <w:rPr>
            <w:rStyle w:val="a9"/>
          </w:rPr>
          <w:t>kipedia.org/wiki/Remote_camera</w:t>
        </w:r>
      </w:hyperlink>
    </w:p>
    <w:p w:rsidRPr="0080358C" w:rsidR="0080358C" w:rsidRDefault="0080358C" w14:paraId="479546B8" w14:textId="77777777">
      <w:pPr>
        <w:rPr>
          <w:rFonts w:ascii="PMingLiU" w:hAnsi="PMingLiU"/>
          <w:color w:val="FF0000"/>
        </w:rPr>
      </w:pPr>
    </w:p>
    <w:p w:rsidR="00AB5D5E" w:rsidP="007E4D62" w:rsidRDefault="00A249A2" w14:paraId="5FFB7E18" w14:textId="412F1833">
      <w:pPr>
        <w:rPr>
          <w:rFonts w:eastAsia="DFKai-SB"/>
          <w:b/>
          <w:color w:val="FF0000"/>
          <w:sz w:val="28"/>
        </w:rPr>
      </w:pPr>
      <w:r w:rsidRPr="004157A1">
        <w:rPr>
          <w:rFonts w:hint="eastAsia" w:eastAsia="DFKai-SB"/>
          <w:b/>
          <w:color w:val="FF0000"/>
          <w:sz w:val="28"/>
        </w:rPr>
        <w:t>【初賽</w:t>
      </w:r>
      <w:r w:rsidR="00C70CCC">
        <w:rPr>
          <w:rFonts w:hint="eastAsia" w:eastAsia="DFKai-SB"/>
          <w:b/>
          <w:color w:val="FF0000"/>
          <w:sz w:val="28"/>
        </w:rPr>
        <w:t>作品企劃書</w:t>
      </w:r>
      <w:r w:rsidRPr="004157A1" w:rsidR="00D46CE7">
        <w:rPr>
          <w:rFonts w:hint="eastAsia" w:eastAsia="DFKai-SB"/>
          <w:b/>
          <w:color w:val="FF0000"/>
          <w:sz w:val="28"/>
        </w:rPr>
        <w:t>請以</w:t>
      </w:r>
      <w:r w:rsidRPr="004157A1" w:rsidR="00D46CE7">
        <w:rPr>
          <w:rFonts w:hint="eastAsia" w:eastAsia="DFKai-SB"/>
          <w:b/>
          <w:color w:val="FF0000"/>
          <w:sz w:val="28"/>
        </w:rPr>
        <w:t>12</w:t>
      </w:r>
      <w:r w:rsidRPr="004157A1" w:rsidR="00D46CE7">
        <w:rPr>
          <w:rFonts w:hint="eastAsia" w:eastAsia="DFKai-SB"/>
          <w:b/>
          <w:color w:val="FF0000"/>
          <w:sz w:val="28"/>
        </w:rPr>
        <w:t>級字，單行間距撰寫，內容</w:t>
      </w:r>
      <w:r w:rsidRPr="004157A1" w:rsidR="007E4D62">
        <w:rPr>
          <w:rFonts w:hint="eastAsia" w:eastAsia="DFKai-SB"/>
          <w:b/>
          <w:color w:val="FF0000"/>
          <w:sz w:val="28"/>
        </w:rPr>
        <w:t>不超過</w:t>
      </w:r>
      <w:r w:rsidR="006F40AA">
        <w:rPr>
          <w:rFonts w:hint="eastAsia" w:eastAsia="DFKai-SB"/>
          <w:b/>
          <w:color w:val="FF0000"/>
          <w:sz w:val="28"/>
        </w:rPr>
        <w:t>八</w:t>
      </w:r>
      <w:r w:rsidR="00E25C0B">
        <w:rPr>
          <w:rFonts w:hint="eastAsia" w:eastAsia="DFKai-SB"/>
          <w:b/>
          <w:color w:val="FF0000"/>
          <w:sz w:val="28"/>
        </w:rPr>
        <w:t>頁</w:t>
      </w:r>
      <w:r w:rsidR="009949F3">
        <w:rPr>
          <w:rFonts w:hint="eastAsia" w:eastAsia="DFKai-SB"/>
          <w:b/>
          <w:color w:val="FF0000"/>
          <w:sz w:val="28"/>
        </w:rPr>
        <w:t>(</w:t>
      </w:r>
      <w:r w:rsidR="009949F3">
        <w:rPr>
          <w:rFonts w:hint="eastAsia" w:eastAsia="DFKai-SB"/>
          <w:b/>
          <w:color w:val="FF0000"/>
          <w:sz w:val="28"/>
        </w:rPr>
        <w:t>含圖</w:t>
      </w:r>
      <w:r w:rsidR="0097378F">
        <w:rPr>
          <w:rFonts w:hint="eastAsia" w:eastAsia="DFKai-SB"/>
          <w:b/>
          <w:color w:val="FF0000"/>
          <w:sz w:val="28"/>
        </w:rPr>
        <w:t>表</w:t>
      </w:r>
      <w:r w:rsidR="009949F3">
        <w:rPr>
          <w:rFonts w:hint="eastAsia" w:eastAsia="DFKai-SB"/>
          <w:b/>
          <w:color w:val="FF0000"/>
          <w:sz w:val="28"/>
        </w:rPr>
        <w:t>等</w:t>
      </w:r>
      <w:r w:rsidR="009949F3">
        <w:rPr>
          <w:rFonts w:hint="eastAsia" w:eastAsia="DFKai-SB"/>
          <w:b/>
          <w:color w:val="FF0000"/>
          <w:sz w:val="28"/>
        </w:rPr>
        <w:t>)</w:t>
      </w:r>
      <w:r w:rsidR="00DE0A43">
        <w:rPr>
          <w:rFonts w:hint="eastAsia" w:eastAsia="DFKai-SB"/>
          <w:b/>
          <w:color w:val="FF0000"/>
          <w:sz w:val="28"/>
        </w:rPr>
        <w:t>，</w:t>
      </w:r>
      <w:r w:rsidRPr="004157A1">
        <w:rPr>
          <w:rFonts w:hint="eastAsia" w:eastAsia="DFKai-SB"/>
          <w:b/>
          <w:color w:val="FF0000"/>
          <w:sz w:val="28"/>
        </w:rPr>
        <w:t>撰寫完畢後，請將此報告上傳競賽</w:t>
      </w:r>
      <w:r w:rsidRPr="004157A1" w:rsidR="00D46CE7">
        <w:rPr>
          <w:rFonts w:hint="eastAsia" w:eastAsia="DFKai-SB"/>
          <w:b/>
          <w:color w:val="FF0000"/>
          <w:sz w:val="28"/>
        </w:rPr>
        <w:t>官方</w:t>
      </w:r>
      <w:r w:rsidRPr="004157A1">
        <w:rPr>
          <w:rFonts w:hint="eastAsia" w:eastAsia="DFKai-SB"/>
          <w:b/>
          <w:color w:val="FF0000"/>
          <w:sz w:val="28"/>
        </w:rPr>
        <w:t>網站。】</w:t>
      </w:r>
    </w:p>
    <w:p w:rsidRPr="00AB5D5E" w:rsidR="00AB5D5E" w:rsidP="00AB5D5E" w:rsidRDefault="00AB5D5E" w14:paraId="1CCF5A2E" w14:textId="77777777">
      <w:pPr>
        <w:rPr>
          <w:rFonts w:hint="eastAsia" w:eastAsia="DFKai-SB"/>
          <w:b/>
          <w:color w:val="FF0000"/>
          <w:sz w:val="28"/>
        </w:rPr>
      </w:pPr>
      <w:r w:rsidRPr="00AB5D5E">
        <w:rPr>
          <w:rFonts w:hint="eastAsia" w:eastAsia="DFKai-SB"/>
          <w:b/>
          <w:color w:val="FF0000"/>
          <w:sz w:val="28"/>
        </w:rPr>
        <w:t>4.</w:t>
      </w:r>
      <w:r w:rsidRPr="00AB5D5E">
        <w:rPr>
          <w:rFonts w:hint="eastAsia" w:eastAsia="DFKai-SB"/>
          <w:b/>
          <w:color w:val="FF0000"/>
          <w:sz w:val="28"/>
        </w:rPr>
        <w:t>怎麼運作的</w:t>
      </w:r>
    </w:p>
    <w:p w:rsidRPr="00AB5D5E" w:rsidR="00AB5D5E" w:rsidP="00AB5D5E" w:rsidRDefault="00AB5D5E" w14:paraId="59C362FD" w14:textId="77777777">
      <w:pPr>
        <w:rPr>
          <w:rFonts w:hint="eastAsia" w:eastAsia="DFKai-SB"/>
          <w:b/>
          <w:color w:val="FF0000"/>
          <w:sz w:val="28"/>
        </w:rPr>
      </w:pPr>
      <w:r w:rsidRPr="00AB5D5E">
        <w:rPr>
          <w:rFonts w:hint="eastAsia" w:eastAsia="DFKai-SB"/>
          <w:b/>
          <w:color w:val="FF0000"/>
          <w:sz w:val="28"/>
        </w:rPr>
        <w:t>一</w:t>
      </w:r>
      <w:r w:rsidRPr="00AB5D5E">
        <w:rPr>
          <w:rFonts w:hint="eastAsia" w:eastAsia="DFKai-SB"/>
          <w:b/>
          <w:color w:val="FF0000"/>
          <w:sz w:val="28"/>
        </w:rPr>
        <w:t>.</w:t>
      </w:r>
      <w:r w:rsidRPr="00AB5D5E">
        <w:rPr>
          <w:rFonts w:hint="eastAsia" w:eastAsia="DFKai-SB"/>
          <w:b/>
          <w:color w:val="FF0000"/>
          <w:sz w:val="28"/>
        </w:rPr>
        <w:t>摘要</w:t>
      </w:r>
    </w:p>
    <w:p w:rsidRPr="00AB5D5E" w:rsidR="00AB5D5E" w:rsidP="00AB5D5E" w:rsidRDefault="00AB5D5E" w14:paraId="37B95A4E" w14:textId="77777777">
      <w:pPr>
        <w:rPr>
          <w:rFonts w:hint="eastAsia" w:eastAsia="DFKai-SB"/>
          <w:b/>
          <w:color w:val="FF0000"/>
          <w:sz w:val="28"/>
        </w:rPr>
      </w:pPr>
      <w:r w:rsidRPr="00AB5D5E">
        <w:rPr>
          <w:rFonts w:hint="eastAsia" w:eastAsia="DFKai-SB"/>
          <w:b/>
          <w:color w:val="FF0000"/>
          <w:sz w:val="28"/>
        </w:rPr>
        <w:t xml:space="preserve">     </w:t>
      </w:r>
      <w:r w:rsidRPr="00AB5D5E">
        <w:rPr>
          <w:rFonts w:hint="eastAsia" w:eastAsia="DFKai-SB"/>
          <w:b/>
          <w:color w:val="FF0000"/>
          <w:sz w:val="28"/>
        </w:rPr>
        <w:t>作品介紹</w:t>
      </w:r>
    </w:p>
    <w:p w:rsidRPr="00AB5D5E" w:rsidR="00AB5D5E" w:rsidP="00AB5D5E" w:rsidRDefault="00AB5D5E" w14:paraId="5CCA265F" w14:textId="77777777">
      <w:pPr>
        <w:rPr>
          <w:rFonts w:hint="eastAsia" w:eastAsia="DFKai-SB"/>
          <w:b/>
          <w:color w:val="FF0000"/>
          <w:sz w:val="28"/>
        </w:rPr>
      </w:pPr>
      <w:r w:rsidRPr="00AB5D5E">
        <w:rPr>
          <w:rFonts w:hint="eastAsia" w:eastAsia="DFKai-SB"/>
          <w:b/>
          <w:color w:val="FF0000"/>
          <w:sz w:val="28"/>
        </w:rPr>
        <w:t xml:space="preserve">   </w:t>
      </w:r>
      <w:r w:rsidRPr="00AB5D5E">
        <w:rPr>
          <w:rFonts w:hint="eastAsia" w:eastAsia="DFKai-SB"/>
          <w:b/>
          <w:color w:val="FF0000"/>
          <w:sz w:val="28"/>
        </w:rPr>
        <w:t>作品功能、特色、市場競爭力</w:t>
      </w:r>
    </w:p>
    <w:p w:rsidRPr="00AB5D5E" w:rsidR="00AB5D5E" w:rsidP="00AB5D5E" w:rsidRDefault="00AB5D5E" w14:paraId="522EE1A7" w14:textId="77777777">
      <w:pPr>
        <w:rPr>
          <w:rFonts w:hint="eastAsia" w:eastAsia="DFKai-SB"/>
          <w:b/>
          <w:color w:val="FF0000"/>
          <w:sz w:val="28"/>
        </w:rPr>
      </w:pPr>
      <w:r w:rsidRPr="00AB5D5E">
        <w:rPr>
          <w:rFonts w:hint="eastAsia" w:eastAsia="DFKai-SB"/>
          <w:b/>
          <w:color w:val="FF0000"/>
          <w:sz w:val="28"/>
        </w:rPr>
        <w:t>二</w:t>
      </w:r>
      <w:r w:rsidRPr="00AB5D5E">
        <w:rPr>
          <w:rFonts w:hint="eastAsia" w:eastAsia="DFKai-SB"/>
          <w:b/>
          <w:color w:val="FF0000"/>
          <w:sz w:val="28"/>
        </w:rPr>
        <w:t>.</w:t>
      </w:r>
      <w:r w:rsidRPr="00AB5D5E">
        <w:rPr>
          <w:rFonts w:hint="eastAsia" w:eastAsia="DFKai-SB"/>
          <w:b/>
          <w:color w:val="FF0000"/>
          <w:sz w:val="28"/>
        </w:rPr>
        <w:t>工作原理</w:t>
      </w:r>
    </w:p>
    <w:p w:rsidR="00AB5D5E" w:rsidP="00AB5D5E" w:rsidRDefault="00AB5D5E" w14:paraId="594B4ACA" w14:textId="6B93A705">
      <w:pPr>
        <w:rPr>
          <w:rFonts w:eastAsia="DFKai-SB"/>
          <w:b/>
          <w:color w:val="FF0000"/>
          <w:sz w:val="28"/>
        </w:rPr>
      </w:pPr>
      <w:r w:rsidRPr="00AB5D5E">
        <w:rPr>
          <w:rFonts w:hint="eastAsia" w:eastAsia="DFKai-SB"/>
          <w:b/>
          <w:color w:val="FF0000"/>
          <w:sz w:val="28"/>
        </w:rPr>
        <w:t xml:space="preserve">   </w:t>
      </w:r>
      <w:r w:rsidRPr="00AB5D5E">
        <w:rPr>
          <w:rFonts w:hint="eastAsia" w:eastAsia="DFKai-SB"/>
          <w:b/>
          <w:color w:val="FF0000"/>
          <w:sz w:val="28"/>
        </w:rPr>
        <w:t>作品結構</w:t>
      </w:r>
    </w:p>
    <w:p w:rsidR="007421AE" w:rsidP="00AB5D5E" w:rsidRDefault="007421AE" w14:paraId="27E09218" w14:textId="77777777">
      <w:pPr>
        <w:rPr>
          <w:rFonts w:eastAsia="DFKai-SB"/>
          <w:b/>
          <w:color w:val="FF0000"/>
          <w:sz w:val="28"/>
        </w:rPr>
      </w:pPr>
    </w:p>
    <w:tbl>
      <w:tblPr>
        <w:tblStyle w:val="ad"/>
        <w:tblW w:w="0" w:type="auto"/>
        <w:tblLook w:val="04A0" w:firstRow="1" w:lastRow="0" w:firstColumn="1" w:lastColumn="0" w:noHBand="0" w:noVBand="1"/>
      </w:tblPr>
      <w:tblGrid>
        <w:gridCol w:w="9394"/>
      </w:tblGrid>
      <w:tr w:rsidR="007421AE" w:rsidTr="00D41DC7" w14:paraId="4CC3404A" w14:textId="77777777">
        <w:tc>
          <w:tcPr>
            <w:tcW w:w="9394" w:type="dxa"/>
          </w:tcPr>
          <w:p w:rsidR="007421AE" w:rsidP="00D41DC7" w:rsidRDefault="007421AE" w14:paraId="1FCB13CC" w14:textId="77777777">
            <w:pPr>
              <w:rPr>
                <w:rFonts w:eastAsia="DFKai-SB"/>
              </w:rPr>
            </w:pPr>
          </w:p>
        </w:tc>
      </w:tr>
      <w:tr w:rsidR="007421AE" w:rsidTr="00D41DC7" w14:paraId="2F3E15E5" w14:textId="77777777">
        <w:tc>
          <w:tcPr>
            <w:tcW w:w="9394" w:type="dxa"/>
          </w:tcPr>
          <w:p w:rsidR="007421AE" w:rsidP="00D41DC7" w:rsidRDefault="007421AE" w14:paraId="79864626" w14:textId="77777777">
            <w:pPr>
              <w:jc w:val="center"/>
              <w:rPr>
                <w:rFonts w:eastAsia="DFKai-SB"/>
              </w:rPr>
            </w:pPr>
            <w:r>
              <w:rPr>
                <w:rFonts w:hint="eastAsia" w:eastAsia="DFKai-SB"/>
              </w:rPr>
              <w:t>圖</w:t>
            </w:r>
            <w:r>
              <w:rPr>
                <w:rFonts w:hint="eastAsia" w:eastAsia="DFKai-SB"/>
              </w:rPr>
              <w:t>1</w:t>
            </w:r>
            <w:r>
              <w:rPr>
                <w:rFonts w:eastAsia="DFKai-SB"/>
              </w:rPr>
              <w:t xml:space="preserve"> </w:t>
            </w:r>
            <w:r w:rsidRPr="00AF6F8F">
              <w:rPr>
                <w:rFonts w:hint="eastAsia" w:ascii="DFKai-SB" w:hAnsi="DFKai-SB" w:eastAsia="DFKai-SB"/>
              </w:rPr>
              <w:t>AIOT 生態物種即時監測回報裝置</w:t>
            </w:r>
            <w:r>
              <w:rPr>
                <w:rFonts w:hint="eastAsia" w:eastAsia="DFKai-SB"/>
              </w:rPr>
              <w:t>工作原理圖</w:t>
            </w:r>
          </w:p>
        </w:tc>
      </w:tr>
    </w:tbl>
    <w:p w:rsidRPr="00AB5D5E" w:rsidR="007421AE" w:rsidP="00AB5D5E" w:rsidRDefault="007421AE" w14:paraId="667B35C7" w14:textId="77777777">
      <w:pPr>
        <w:rPr>
          <w:rFonts w:hint="eastAsia" w:eastAsia="DFKai-SB"/>
          <w:b/>
          <w:color w:val="FF0000"/>
          <w:sz w:val="28"/>
        </w:rPr>
      </w:pPr>
    </w:p>
    <w:sectPr w:rsidRPr="00AB5D5E" w:rsidR="007421AE">
      <w:headerReference w:type="default" r:id="rId17"/>
      <w:footerReference w:type="default" r:id="rId18"/>
      <w:pgSz w:w="12240" w:h="15840" w:orient="portrait"/>
      <w:pgMar w:top="1134" w:right="1418" w:bottom="1440" w:left="1418" w:header="720" w:footer="720" w:gutter="0"/>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0F91" w:rsidRDefault="00670F91" w14:paraId="5C61365D" w14:textId="77777777">
      <w:r>
        <w:separator/>
      </w:r>
    </w:p>
  </w:endnote>
  <w:endnote w:type="continuationSeparator" w:id="0">
    <w:p w:rsidR="00670F91" w:rsidRDefault="00670F91" w14:paraId="08F2083E" w14:textId="77777777">
      <w:r>
        <w:continuationSeparator/>
      </w:r>
    </w:p>
  </w:endnote>
  <w:endnote w:type="continuationNotice" w:id="1">
    <w:p w:rsidR="00BC515B" w:rsidRDefault="00BC515B" w14:paraId="65800AB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3C8B" w:rsidRDefault="00563C8B" w14:paraId="3E1DE00C" w14:textId="77777777">
    <w:pPr>
      <w:pStyle w:val="a5"/>
      <w:jc w:val="center"/>
    </w:pPr>
    <w:r>
      <w:rPr>
        <w:rStyle w:val="a8"/>
        <w:rFonts w:hint="eastAsia"/>
      </w:rPr>
      <w:t>-</w:t>
    </w:r>
    <w:r>
      <w:rPr>
        <w:rStyle w:val="a8"/>
      </w:rPr>
      <w:fldChar w:fldCharType="begin"/>
    </w:r>
    <w:r>
      <w:rPr>
        <w:rStyle w:val="a8"/>
      </w:rPr>
      <w:instrText xml:space="preserve"> PAGE </w:instrText>
    </w:r>
    <w:r>
      <w:rPr>
        <w:rStyle w:val="a8"/>
      </w:rPr>
      <w:fldChar w:fldCharType="separate"/>
    </w:r>
    <w:r w:rsidR="000D5D07">
      <w:rPr>
        <w:rStyle w:val="a8"/>
        <w:noProof/>
      </w:rPr>
      <w:t>2</w:t>
    </w:r>
    <w:r>
      <w:rPr>
        <w:rStyle w:val="a8"/>
      </w:rPr>
      <w:fldChar w:fldCharType="end"/>
    </w:r>
    <w:r>
      <w:rPr>
        <w:rStyle w:val="a8"/>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0F91" w:rsidRDefault="00670F91" w14:paraId="019A8BF5" w14:textId="77777777">
      <w:r>
        <w:separator/>
      </w:r>
    </w:p>
  </w:footnote>
  <w:footnote w:type="continuationSeparator" w:id="0">
    <w:p w:rsidR="00670F91" w:rsidRDefault="00670F91" w14:paraId="60C230FF" w14:textId="77777777">
      <w:r>
        <w:continuationSeparator/>
      </w:r>
    </w:p>
  </w:footnote>
  <w:footnote w:type="continuationNotice" w:id="1">
    <w:p w:rsidR="00BC515B" w:rsidRDefault="00BC515B" w14:paraId="36B2ECF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249A2" w:rsidR="00563C8B" w:rsidRDefault="00563C8B" w14:paraId="7BCDC5D5" w14:textId="02748933">
    <w:pPr>
      <w:pStyle w:val="a7"/>
      <w:jc w:val="right"/>
      <w:rPr>
        <w:rFonts w:ascii="DFKai-SB" w:hAnsi="DFKai-SB" w:eastAsia="DFKai-SB"/>
      </w:rPr>
    </w:pPr>
    <w:r w:rsidRPr="00A249A2">
      <w:rPr>
        <w:rFonts w:ascii="DFKai-SB" w:hAnsi="DFKai-SB" w:eastAsia="DFKai-SB"/>
      </w:rPr>
      <w:t>(</w:t>
    </w:r>
    <w:r w:rsidRPr="00A249A2">
      <w:rPr>
        <w:rFonts w:hint="eastAsia" w:ascii="DFKai-SB" w:hAnsi="DFKai-SB" w:eastAsia="DFKai-SB"/>
      </w:rPr>
      <w:t>參賽編號</w:t>
    </w:r>
    <w:r w:rsidRPr="00A249A2">
      <w:rPr>
        <w:rFonts w:ascii="DFKai-SB" w:hAnsi="DFKai-SB" w:eastAsia="DFKai-SB"/>
      </w:rPr>
      <w:t>)</w:t>
    </w:r>
    <w:r w:rsidRPr="00A249A2">
      <w:rPr>
        <w:rFonts w:hint="eastAsia" w:ascii="DFKai-SB" w:hAnsi="DFKai-SB" w:eastAsia="DFKai-SB"/>
      </w:rPr>
      <w:t>：</w:t>
    </w:r>
    <w:r w:rsidRPr="00A249A2">
      <w:rPr>
        <w:rFonts w:ascii="DFKai-SB" w:hAnsi="DFKai-SB" w:eastAsia="DFKai-SB"/>
      </w:rPr>
      <w:t>(</w:t>
    </w:r>
    <w:r w:rsidRPr="00AF6F8F" w:rsidR="00AF6F8F">
      <w:rPr>
        <w:rFonts w:hint="eastAsia" w:ascii="DFKai-SB" w:hAnsi="DFKai-SB" w:eastAsia="DFKai-SB"/>
      </w:rPr>
      <w:t>AIOT 生態物種即時監測回報裝置</w:t>
    </w:r>
    <w:r w:rsidRPr="00A249A2">
      <w:rPr>
        <w:rFonts w:ascii="DFKai-SB" w:hAnsi="DFKai-SB" w:eastAsia="DFKai-S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2224B80"/>
    <w:lvl w:ilvl="0">
      <w:start w:val="1"/>
      <w:numFmt w:val="bullet"/>
      <w:pStyle w:val="a"/>
      <w:lvlText w:val=""/>
      <w:lvlJc w:val="left"/>
      <w:pPr>
        <w:tabs>
          <w:tab w:val="num" w:pos="361"/>
        </w:tabs>
        <w:ind w:left="361" w:leftChars="200" w:hanging="360" w:hangingChars="200"/>
      </w:pPr>
      <w:rPr>
        <w:rFonts w:hint="default" w:ascii="Wingdings" w:hAnsi="Wingdings"/>
      </w:rPr>
    </w:lvl>
  </w:abstractNum>
  <w:abstractNum w:abstractNumId="1" w15:restartNumberingAfterBreak="0">
    <w:nsid w:val="03404D45"/>
    <w:multiLevelType w:val="hybridMultilevel"/>
    <w:tmpl w:val="1B6A09C6"/>
    <w:lvl w:ilvl="0" w:tplc="701EC44E">
      <w:start w:val="1"/>
      <w:numFmt w:val="ideographLegalTraditional"/>
      <w:lvlText w:val="%1."/>
      <w:lvlJc w:val="left"/>
      <w:pPr>
        <w:tabs>
          <w:tab w:val="num" w:pos="1211"/>
        </w:tabs>
        <w:ind w:left="1211" w:hanging="360"/>
      </w:pPr>
      <w:rPr>
        <w:rFonts w:hint="default"/>
      </w:rPr>
    </w:lvl>
    <w:lvl w:ilvl="1" w:tplc="BECC4F1E">
      <w:start w:val="1"/>
      <w:numFmt w:val="taiwaneseCountingThousand"/>
      <w:lvlText w:val="%2、"/>
      <w:lvlJc w:val="left"/>
      <w:pPr>
        <w:tabs>
          <w:tab w:val="num" w:pos="1811"/>
        </w:tabs>
        <w:ind w:left="1811" w:hanging="480"/>
      </w:pPr>
      <w:rPr>
        <w:rFonts w:hint="eastAsia"/>
        <w:sz w:val="20"/>
      </w:rPr>
    </w:lvl>
    <w:lvl w:ilvl="2" w:tplc="701EC44E">
      <w:start w:val="1"/>
      <w:numFmt w:val="ideographLegalTraditional"/>
      <w:lvlText w:val="%3."/>
      <w:lvlJc w:val="left"/>
      <w:pPr>
        <w:tabs>
          <w:tab w:val="num" w:pos="2171"/>
        </w:tabs>
        <w:ind w:left="2171" w:hanging="360"/>
      </w:pPr>
      <w:rPr>
        <w:rFonts w:hint="default"/>
      </w:rPr>
    </w:lvl>
    <w:lvl w:ilvl="3" w:tplc="0409000F" w:tentative="1">
      <w:start w:val="1"/>
      <w:numFmt w:val="decimal"/>
      <w:lvlText w:val="%4."/>
      <w:lvlJc w:val="left"/>
      <w:pPr>
        <w:tabs>
          <w:tab w:val="num" w:pos="2771"/>
        </w:tabs>
        <w:ind w:left="2771" w:hanging="480"/>
      </w:pPr>
    </w:lvl>
    <w:lvl w:ilvl="4" w:tplc="04090019" w:tentative="1">
      <w:start w:val="1"/>
      <w:numFmt w:val="ideographTraditional"/>
      <w:lvlText w:val="%5、"/>
      <w:lvlJc w:val="left"/>
      <w:pPr>
        <w:tabs>
          <w:tab w:val="num" w:pos="3251"/>
        </w:tabs>
        <w:ind w:left="3251" w:hanging="480"/>
      </w:pPr>
    </w:lvl>
    <w:lvl w:ilvl="5" w:tplc="0409001B" w:tentative="1">
      <w:start w:val="1"/>
      <w:numFmt w:val="lowerRoman"/>
      <w:lvlText w:val="%6."/>
      <w:lvlJc w:val="right"/>
      <w:pPr>
        <w:tabs>
          <w:tab w:val="num" w:pos="3731"/>
        </w:tabs>
        <w:ind w:left="3731" w:hanging="480"/>
      </w:pPr>
    </w:lvl>
    <w:lvl w:ilvl="6" w:tplc="0409000F" w:tentative="1">
      <w:start w:val="1"/>
      <w:numFmt w:val="decimal"/>
      <w:lvlText w:val="%7."/>
      <w:lvlJc w:val="left"/>
      <w:pPr>
        <w:tabs>
          <w:tab w:val="num" w:pos="4211"/>
        </w:tabs>
        <w:ind w:left="4211" w:hanging="480"/>
      </w:pPr>
    </w:lvl>
    <w:lvl w:ilvl="7" w:tplc="04090019" w:tentative="1">
      <w:start w:val="1"/>
      <w:numFmt w:val="ideographTraditional"/>
      <w:lvlText w:val="%8、"/>
      <w:lvlJc w:val="left"/>
      <w:pPr>
        <w:tabs>
          <w:tab w:val="num" w:pos="4691"/>
        </w:tabs>
        <w:ind w:left="4691" w:hanging="480"/>
      </w:pPr>
    </w:lvl>
    <w:lvl w:ilvl="8" w:tplc="0409001B" w:tentative="1">
      <w:start w:val="1"/>
      <w:numFmt w:val="lowerRoman"/>
      <w:lvlText w:val="%9."/>
      <w:lvlJc w:val="right"/>
      <w:pPr>
        <w:tabs>
          <w:tab w:val="num" w:pos="5171"/>
        </w:tabs>
        <w:ind w:left="5171" w:hanging="480"/>
      </w:pPr>
    </w:lvl>
  </w:abstractNum>
  <w:abstractNum w:abstractNumId="2" w15:restartNumberingAfterBreak="0">
    <w:nsid w:val="04EA36CB"/>
    <w:multiLevelType w:val="hybridMultilevel"/>
    <w:tmpl w:val="4BDEE096"/>
    <w:lvl w:ilvl="0" w:tplc="C4208156">
      <w:start w:val="1"/>
      <w:numFmt w:val="decimal"/>
      <w:lvlText w:val="%1."/>
      <w:lvlJc w:val="left"/>
      <w:pPr>
        <w:ind w:left="360" w:hanging="360"/>
      </w:pPr>
      <w:rPr>
        <w:rFonts w:hint="default" w:ascii="PMingLiU" w:hAnsi="PMingLiU" w:eastAsia="PMingLiU"/>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950EAA"/>
    <w:multiLevelType w:val="hybridMultilevel"/>
    <w:tmpl w:val="1AB63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F4FA6"/>
    <w:multiLevelType w:val="hybridMultilevel"/>
    <w:tmpl w:val="65A6ECB4"/>
    <w:lvl w:ilvl="0" w:tplc="2D5EFAE2">
      <w:start w:val="1"/>
      <w:numFmt w:val="bullet"/>
      <w:lvlText w:val=""/>
      <w:lvlJc w:val="left"/>
      <w:pPr>
        <w:ind w:left="840" w:hanging="360"/>
      </w:pPr>
      <w:rPr>
        <w:rFonts w:hint="default" w:ascii="Symbol" w:hAnsi="Symbol" w:eastAsia="Microsoft JhengHei" w:cs="Times New Roman"/>
      </w:rPr>
    </w:lvl>
    <w:lvl w:ilvl="1" w:tplc="04090003">
      <w:start w:val="1"/>
      <w:numFmt w:val="bullet"/>
      <w:lvlText w:val="o"/>
      <w:lvlJc w:val="left"/>
      <w:pPr>
        <w:ind w:left="1560" w:hanging="360"/>
      </w:pPr>
      <w:rPr>
        <w:rFonts w:hint="default" w:ascii="Courier New" w:hAnsi="Courier New" w:cs="Courier New"/>
      </w:rPr>
    </w:lvl>
    <w:lvl w:ilvl="2" w:tplc="04090005">
      <w:start w:val="1"/>
      <w:numFmt w:val="bullet"/>
      <w:lvlText w:val=""/>
      <w:lvlJc w:val="left"/>
      <w:pPr>
        <w:ind w:left="2280" w:hanging="360"/>
      </w:pPr>
      <w:rPr>
        <w:rFonts w:hint="default" w:ascii="Wingdings" w:hAnsi="Wingdings"/>
      </w:rPr>
    </w:lvl>
    <w:lvl w:ilvl="3" w:tplc="04090001" w:tentative="1">
      <w:start w:val="1"/>
      <w:numFmt w:val="bullet"/>
      <w:lvlText w:val=""/>
      <w:lvlJc w:val="left"/>
      <w:pPr>
        <w:ind w:left="3000" w:hanging="360"/>
      </w:pPr>
      <w:rPr>
        <w:rFonts w:hint="default" w:ascii="Symbol" w:hAnsi="Symbol"/>
      </w:rPr>
    </w:lvl>
    <w:lvl w:ilvl="4" w:tplc="04090003" w:tentative="1">
      <w:start w:val="1"/>
      <w:numFmt w:val="bullet"/>
      <w:lvlText w:val="o"/>
      <w:lvlJc w:val="left"/>
      <w:pPr>
        <w:ind w:left="3720" w:hanging="360"/>
      </w:pPr>
      <w:rPr>
        <w:rFonts w:hint="default" w:ascii="Courier New" w:hAnsi="Courier New" w:cs="Courier New"/>
      </w:rPr>
    </w:lvl>
    <w:lvl w:ilvl="5" w:tplc="04090005" w:tentative="1">
      <w:start w:val="1"/>
      <w:numFmt w:val="bullet"/>
      <w:lvlText w:val=""/>
      <w:lvlJc w:val="left"/>
      <w:pPr>
        <w:ind w:left="4440" w:hanging="360"/>
      </w:pPr>
      <w:rPr>
        <w:rFonts w:hint="default" w:ascii="Wingdings" w:hAnsi="Wingdings"/>
      </w:rPr>
    </w:lvl>
    <w:lvl w:ilvl="6" w:tplc="04090001" w:tentative="1">
      <w:start w:val="1"/>
      <w:numFmt w:val="bullet"/>
      <w:lvlText w:val=""/>
      <w:lvlJc w:val="left"/>
      <w:pPr>
        <w:ind w:left="5160" w:hanging="360"/>
      </w:pPr>
      <w:rPr>
        <w:rFonts w:hint="default" w:ascii="Symbol" w:hAnsi="Symbol"/>
      </w:rPr>
    </w:lvl>
    <w:lvl w:ilvl="7" w:tplc="04090003" w:tentative="1">
      <w:start w:val="1"/>
      <w:numFmt w:val="bullet"/>
      <w:lvlText w:val="o"/>
      <w:lvlJc w:val="left"/>
      <w:pPr>
        <w:ind w:left="5880" w:hanging="360"/>
      </w:pPr>
      <w:rPr>
        <w:rFonts w:hint="default" w:ascii="Courier New" w:hAnsi="Courier New" w:cs="Courier New"/>
      </w:rPr>
    </w:lvl>
    <w:lvl w:ilvl="8" w:tplc="04090005" w:tentative="1">
      <w:start w:val="1"/>
      <w:numFmt w:val="bullet"/>
      <w:lvlText w:val=""/>
      <w:lvlJc w:val="left"/>
      <w:pPr>
        <w:ind w:left="6600" w:hanging="360"/>
      </w:pPr>
      <w:rPr>
        <w:rFonts w:hint="default" w:ascii="Wingdings" w:hAnsi="Wingdings"/>
      </w:rPr>
    </w:lvl>
  </w:abstractNum>
  <w:abstractNum w:abstractNumId="5" w15:restartNumberingAfterBreak="0">
    <w:nsid w:val="16BB2FE7"/>
    <w:multiLevelType w:val="hybridMultilevel"/>
    <w:tmpl w:val="95681BF2"/>
    <w:lvl w:ilvl="0" w:tplc="6994E59E">
      <w:numFmt w:val="ideographLegalTraditional"/>
      <w:lvlText w:val="%1、"/>
      <w:lvlJc w:val="left"/>
      <w:pPr>
        <w:tabs>
          <w:tab w:val="num" w:pos="720"/>
        </w:tabs>
        <w:ind w:left="720" w:hanging="720"/>
      </w:pPr>
      <w:rPr>
        <w:rFonts w:hint="eastAsia"/>
      </w:rPr>
    </w:lvl>
    <w:lvl w:ilvl="1" w:tplc="FCFA8DC0">
      <w:start w:val="1"/>
      <w:numFmt w:val="taiwaneseCountingThousand"/>
      <w:lvlText w:val="%2、"/>
      <w:lvlJc w:val="left"/>
      <w:pPr>
        <w:tabs>
          <w:tab w:val="num" w:pos="1200"/>
        </w:tabs>
        <w:ind w:left="837" w:hanging="357"/>
      </w:pPr>
      <w:rPr>
        <w:rFonts w:hint="eastAsia"/>
        <w:b w:val="0"/>
        <w:i w:val="0"/>
        <w:sz w:val="32"/>
      </w:rPr>
    </w:lvl>
    <w:lvl w:ilvl="2" w:tplc="68DC1C70">
      <w:start w:val="1"/>
      <w:numFmt w:val="decimal"/>
      <w:lvlText w:val="%3."/>
      <w:lvlJc w:val="left"/>
      <w:pPr>
        <w:tabs>
          <w:tab w:val="num" w:pos="1440"/>
        </w:tabs>
        <w:ind w:left="1440" w:hanging="480"/>
      </w:pPr>
      <w:rPr>
        <w:rFonts w:ascii="Microsoft JhengHei" w:hAnsi="Microsoft JhengHei" w:eastAsia="Microsoft JhengHei"/>
      </w:rPr>
    </w:lvl>
    <w:lvl w:ilvl="3" w:tplc="FCFA8DC0">
      <w:start w:val="1"/>
      <w:numFmt w:val="taiwaneseCountingThousand"/>
      <w:lvlText w:val="%4、"/>
      <w:lvlJc w:val="left"/>
      <w:pPr>
        <w:tabs>
          <w:tab w:val="num" w:pos="2160"/>
        </w:tabs>
        <w:ind w:left="1797" w:hanging="357"/>
      </w:pPr>
      <w:rPr>
        <w:rFonts w:hint="eastAsia"/>
        <w:b w:val="0"/>
        <w:i w:val="0"/>
        <w:sz w:val="32"/>
      </w:rPr>
    </w:lvl>
    <w:lvl w:ilvl="4" w:tplc="04090019">
      <w:start w:val="1"/>
      <w:numFmt w:val="ideographTraditional"/>
      <w:lvlText w:val="%5、"/>
      <w:lvlJc w:val="left"/>
      <w:pPr>
        <w:tabs>
          <w:tab w:val="num" w:pos="2400"/>
        </w:tabs>
        <w:ind w:left="2400" w:hanging="480"/>
      </w:pPr>
    </w:lvl>
    <w:lvl w:ilvl="5" w:tplc="54EAE760">
      <w:start w:val="1"/>
      <w:numFmt w:val="decimal"/>
      <w:lvlText w:val="%6."/>
      <w:lvlJc w:val="left"/>
      <w:pPr>
        <w:tabs>
          <w:tab w:val="num" w:pos="2880"/>
        </w:tabs>
        <w:ind w:left="2880" w:hanging="480"/>
      </w:pPr>
      <w:rPr>
        <w:rFonts w:hint="eastAsia"/>
        <w:b w:val="0"/>
      </w:r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BB228BA"/>
    <w:multiLevelType w:val="hybridMultilevel"/>
    <w:tmpl w:val="347E27B8"/>
    <w:lvl w:ilvl="0" w:tplc="04090001">
      <w:start w:val="1"/>
      <w:numFmt w:val="bullet"/>
      <w:lvlText w:val=""/>
      <w:lvlJc w:val="left"/>
      <w:pPr>
        <w:ind w:left="480" w:hanging="480"/>
      </w:pPr>
      <w:rPr>
        <w:rFonts w:hint="default" w:ascii="Wingdings" w:hAnsi="Wingdings"/>
      </w:rPr>
    </w:lvl>
    <w:lvl w:ilvl="1" w:tplc="04090003" w:tentative="1">
      <w:start w:val="1"/>
      <w:numFmt w:val="bullet"/>
      <w:lvlText w:val=""/>
      <w:lvlJc w:val="left"/>
      <w:pPr>
        <w:ind w:left="960" w:hanging="480"/>
      </w:pPr>
      <w:rPr>
        <w:rFonts w:hint="default" w:ascii="Wingdings" w:hAnsi="Wingdings"/>
      </w:rPr>
    </w:lvl>
    <w:lvl w:ilvl="2" w:tplc="04090005" w:tentative="1">
      <w:start w:val="1"/>
      <w:numFmt w:val="bullet"/>
      <w:lvlText w:val=""/>
      <w:lvlJc w:val="left"/>
      <w:pPr>
        <w:ind w:left="1440" w:hanging="480"/>
      </w:pPr>
      <w:rPr>
        <w:rFonts w:hint="default" w:ascii="Wingdings" w:hAnsi="Wingdings"/>
      </w:rPr>
    </w:lvl>
    <w:lvl w:ilvl="3" w:tplc="04090001" w:tentative="1">
      <w:start w:val="1"/>
      <w:numFmt w:val="bullet"/>
      <w:lvlText w:val=""/>
      <w:lvlJc w:val="left"/>
      <w:pPr>
        <w:ind w:left="1920" w:hanging="480"/>
      </w:pPr>
      <w:rPr>
        <w:rFonts w:hint="default" w:ascii="Wingdings" w:hAnsi="Wingdings"/>
      </w:rPr>
    </w:lvl>
    <w:lvl w:ilvl="4" w:tplc="04090003" w:tentative="1">
      <w:start w:val="1"/>
      <w:numFmt w:val="bullet"/>
      <w:lvlText w:val=""/>
      <w:lvlJc w:val="left"/>
      <w:pPr>
        <w:ind w:left="2400" w:hanging="480"/>
      </w:pPr>
      <w:rPr>
        <w:rFonts w:hint="default" w:ascii="Wingdings" w:hAnsi="Wingdings"/>
      </w:rPr>
    </w:lvl>
    <w:lvl w:ilvl="5" w:tplc="04090005" w:tentative="1">
      <w:start w:val="1"/>
      <w:numFmt w:val="bullet"/>
      <w:lvlText w:val=""/>
      <w:lvlJc w:val="left"/>
      <w:pPr>
        <w:ind w:left="2880" w:hanging="480"/>
      </w:pPr>
      <w:rPr>
        <w:rFonts w:hint="default" w:ascii="Wingdings" w:hAnsi="Wingdings"/>
      </w:rPr>
    </w:lvl>
    <w:lvl w:ilvl="6" w:tplc="04090001" w:tentative="1">
      <w:start w:val="1"/>
      <w:numFmt w:val="bullet"/>
      <w:lvlText w:val=""/>
      <w:lvlJc w:val="left"/>
      <w:pPr>
        <w:ind w:left="3360" w:hanging="480"/>
      </w:pPr>
      <w:rPr>
        <w:rFonts w:hint="default" w:ascii="Wingdings" w:hAnsi="Wingdings"/>
      </w:rPr>
    </w:lvl>
    <w:lvl w:ilvl="7" w:tplc="04090003" w:tentative="1">
      <w:start w:val="1"/>
      <w:numFmt w:val="bullet"/>
      <w:lvlText w:val=""/>
      <w:lvlJc w:val="left"/>
      <w:pPr>
        <w:ind w:left="3840" w:hanging="480"/>
      </w:pPr>
      <w:rPr>
        <w:rFonts w:hint="default" w:ascii="Wingdings" w:hAnsi="Wingdings"/>
      </w:rPr>
    </w:lvl>
    <w:lvl w:ilvl="8" w:tplc="04090005" w:tentative="1">
      <w:start w:val="1"/>
      <w:numFmt w:val="bullet"/>
      <w:lvlText w:val=""/>
      <w:lvlJc w:val="left"/>
      <w:pPr>
        <w:ind w:left="4320" w:hanging="480"/>
      </w:pPr>
      <w:rPr>
        <w:rFonts w:hint="default" w:ascii="Wingdings" w:hAnsi="Wingdings"/>
      </w:rPr>
    </w:lvl>
  </w:abstractNum>
  <w:abstractNum w:abstractNumId="7" w15:restartNumberingAfterBreak="0">
    <w:nsid w:val="1D3C440F"/>
    <w:multiLevelType w:val="hybridMultilevel"/>
    <w:tmpl w:val="3B06BB52"/>
    <w:lvl w:ilvl="0" w:tplc="514C55AC">
      <w:start w:val="1"/>
      <w:numFmt w:val="bullet"/>
      <w:lvlText w:val="-"/>
      <w:lvlJc w:val="left"/>
      <w:pPr>
        <w:ind w:left="840" w:hanging="360"/>
      </w:pPr>
      <w:rPr>
        <w:rFonts w:hint="eastAsia" w:ascii="Microsoft JhengHei" w:hAnsi="Microsoft JhengHei" w:eastAsia="Microsoft JhengHei" w:cs="Times New Roman"/>
      </w:rPr>
    </w:lvl>
    <w:lvl w:ilvl="1" w:tplc="04090003" w:tentative="1">
      <w:start w:val="1"/>
      <w:numFmt w:val="bullet"/>
      <w:lvlText w:val="o"/>
      <w:lvlJc w:val="left"/>
      <w:pPr>
        <w:ind w:left="1560" w:hanging="360"/>
      </w:pPr>
      <w:rPr>
        <w:rFonts w:hint="default" w:ascii="Courier New" w:hAnsi="Courier New" w:cs="Courier New"/>
      </w:rPr>
    </w:lvl>
    <w:lvl w:ilvl="2" w:tplc="04090005" w:tentative="1">
      <w:start w:val="1"/>
      <w:numFmt w:val="bullet"/>
      <w:lvlText w:val=""/>
      <w:lvlJc w:val="left"/>
      <w:pPr>
        <w:ind w:left="2280" w:hanging="360"/>
      </w:pPr>
      <w:rPr>
        <w:rFonts w:hint="default" w:ascii="Wingdings" w:hAnsi="Wingdings"/>
      </w:rPr>
    </w:lvl>
    <w:lvl w:ilvl="3" w:tplc="04090001" w:tentative="1">
      <w:start w:val="1"/>
      <w:numFmt w:val="bullet"/>
      <w:lvlText w:val=""/>
      <w:lvlJc w:val="left"/>
      <w:pPr>
        <w:ind w:left="3000" w:hanging="360"/>
      </w:pPr>
      <w:rPr>
        <w:rFonts w:hint="default" w:ascii="Symbol" w:hAnsi="Symbol"/>
      </w:rPr>
    </w:lvl>
    <w:lvl w:ilvl="4" w:tplc="04090003" w:tentative="1">
      <w:start w:val="1"/>
      <w:numFmt w:val="bullet"/>
      <w:lvlText w:val="o"/>
      <w:lvlJc w:val="left"/>
      <w:pPr>
        <w:ind w:left="3720" w:hanging="360"/>
      </w:pPr>
      <w:rPr>
        <w:rFonts w:hint="default" w:ascii="Courier New" w:hAnsi="Courier New" w:cs="Courier New"/>
      </w:rPr>
    </w:lvl>
    <w:lvl w:ilvl="5" w:tplc="04090005" w:tentative="1">
      <w:start w:val="1"/>
      <w:numFmt w:val="bullet"/>
      <w:lvlText w:val=""/>
      <w:lvlJc w:val="left"/>
      <w:pPr>
        <w:ind w:left="4440" w:hanging="360"/>
      </w:pPr>
      <w:rPr>
        <w:rFonts w:hint="default" w:ascii="Wingdings" w:hAnsi="Wingdings"/>
      </w:rPr>
    </w:lvl>
    <w:lvl w:ilvl="6" w:tplc="04090001" w:tentative="1">
      <w:start w:val="1"/>
      <w:numFmt w:val="bullet"/>
      <w:lvlText w:val=""/>
      <w:lvlJc w:val="left"/>
      <w:pPr>
        <w:ind w:left="5160" w:hanging="360"/>
      </w:pPr>
      <w:rPr>
        <w:rFonts w:hint="default" w:ascii="Symbol" w:hAnsi="Symbol"/>
      </w:rPr>
    </w:lvl>
    <w:lvl w:ilvl="7" w:tplc="04090003" w:tentative="1">
      <w:start w:val="1"/>
      <w:numFmt w:val="bullet"/>
      <w:lvlText w:val="o"/>
      <w:lvlJc w:val="left"/>
      <w:pPr>
        <w:ind w:left="5880" w:hanging="360"/>
      </w:pPr>
      <w:rPr>
        <w:rFonts w:hint="default" w:ascii="Courier New" w:hAnsi="Courier New" w:cs="Courier New"/>
      </w:rPr>
    </w:lvl>
    <w:lvl w:ilvl="8" w:tplc="04090005" w:tentative="1">
      <w:start w:val="1"/>
      <w:numFmt w:val="bullet"/>
      <w:lvlText w:val=""/>
      <w:lvlJc w:val="left"/>
      <w:pPr>
        <w:ind w:left="6600" w:hanging="360"/>
      </w:pPr>
      <w:rPr>
        <w:rFonts w:hint="default" w:ascii="Wingdings" w:hAnsi="Wingdings"/>
      </w:rPr>
    </w:lvl>
  </w:abstractNum>
  <w:abstractNum w:abstractNumId="8" w15:restartNumberingAfterBreak="0">
    <w:nsid w:val="242F668E"/>
    <w:multiLevelType w:val="hybridMultilevel"/>
    <w:tmpl w:val="7B389E92"/>
    <w:lvl w:ilvl="0" w:tplc="CAD043D2">
      <w:start w:val="1"/>
      <w:numFmt w:val="decimal"/>
      <w:lvlText w:val="%1."/>
      <w:lvlJc w:val="left"/>
      <w:pPr>
        <w:ind w:left="480" w:hanging="480"/>
      </w:pPr>
      <w:rPr>
        <w:rFonts w:ascii="Times New Roman" w:hAnsi="Times New Roman" w:eastAsia="DFKai-S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344944"/>
    <w:multiLevelType w:val="hybridMultilevel"/>
    <w:tmpl w:val="A034950E"/>
    <w:lvl w:ilvl="0" w:tplc="31609006">
      <w:start w:val="1"/>
      <w:numFmt w:val="taiwaneseCountingThousand"/>
      <w:lvlText w:val="%1、"/>
      <w:lvlJc w:val="left"/>
      <w:pPr>
        <w:ind w:left="720" w:hanging="720"/>
      </w:pPr>
      <w:rPr>
        <w:rFonts w:hint="default" w:ascii="PMingLiU" w:hAnsi="PMingLiU" w:eastAsia="PMingLiU"/>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CF0923"/>
    <w:multiLevelType w:val="hybridMultilevel"/>
    <w:tmpl w:val="4F7231D4"/>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34456BC0"/>
    <w:multiLevelType w:val="hybridMultilevel"/>
    <w:tmpl w:val="D5163004"/>
    <w:lvl w:ilvl="0" w:tplc="8F7C1782">
      <w:start w:val="1"/>
      <w:numFmt w:val="ideographLegalTraditional"/>
      <w:lvlText w:val="%1、"/>
      <w:lvlJc w:val="left"/>
      <w:pPr>
        <w:tabs>
          <w:tab w:val="num" w:pos="720"/>
        </w:tabs>
        <w:ind w:left="360" w:hanging="360"/>
      </w:pPr>
      <w:rPr>
        <w:rFonts w:hint="default"/>
      </w:rPr>
    </w:lvl>
    <w:lvl w:ilvl="1" w:tplc="FCFA8DC0">
      <w:start w:val="1"/>
      <w:numFmt w:val="taiwaneseCountingThousand"/>
      <w:lvlText w:val="%2、"/>
      <w:lvlJc w:val="left"/>
      <w:pPr>
        <w:tabs>
          <w:tab w:val="num" w:pos="720"/>
        </w:tabs>
        <w:ind w:left="357" w:hanging="357"/>
      </w:pPr>
      <w:rPr>
        <w:rFonts w:hint="eastAsia"/>
        <w:b w:val="0"/>
        <w:i w:val="0"/>
        <w:sz w:val="32"/>
      </w:rPr>
    </w:lvl>
    <w:lvl w:ilvl="2" w:tplc="FCFA8DC0">
      <w:start w:val="1"/>
      <w:numFmt w:val="taiwaneseCountingThousand"/>
      <w:lvlText w:val="%3、"/>
      <w:lvlJc w:val="left"/>
      <w:pPr>
        <w:tabs>
          <w:tab w:val="num" w:pos="1680"/>
        </w:tabs>
        <w:ind w:left="1317" w:hanging="357"/>
      </w:pPr>
      <w:rPr>
        <w:rFonts w:hint="eastAsia"/>
        <w:b w:val="0"/>
        <w:i w:val="0"/>
        <w:sz w:val="32"/>
      </w:r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1C26E0B"/>
    <w:multiLevelType w:val="hybridMultilevel"/>
    <w:tmpl w:val="70AAA752"/>
    <w:lvl w:ilvl="0" w:tplc="76366E06">
      <w:start w:val="1"/>
      <w:numFmt w:val="decimal"/>
      <w:lvlText w:val="%1."/>
      <w:lvlJc w:val="left"/>
      <w:pPr>
        <w:ind w:left="2321" w:hanging="480"/>
      </w:pPr>
      <w:rPr>
        <w:b w:val="0"/>
      </w:rPr>
    </w:lvl>
    <w:lvl w:ilvl="1" w:tplc="04090019" w:tentative="1">
      <w:start w:val="1"/>
      <w:numFmt w:val="ideographTraditional"/>
      <w:lvlText w:val="%2、"/>
      <w:lvlJc w:val="left"/>
      <w:pPr>
        <w:ind w:left="2801" w:hanging="480"/>
      </w:pPr>
    </w:lvl>
    <w:lvl w:ilvl="2" w:tplc="0409001B" w:tentative="1">
      <w:start w:val="1"/>
      <w:numFmt w:val="lowerRoman"/>
      <w:lvlText w:val="%3."/>
      <w:lvlJc w:val="right"/>
      <w:pPr>
        <w:ind w:left="3281" w:hanging="480"/>
      </w:pPr>
    </w:lvl>
    <w:lvl w:ilvl="3" w:tplc="0409000F" w:tentative="1">
      <w:start w:val="1"/>
      <w:numFmt w:val="decimal"/>
      <w:lvlText w:val="%4."/>
      <w:lvlJc w:val="left"/>
      <w:pPr>
        <w:ind w:left="3761" w:hanging="480"/>
      </w:pPr>
    </w:lvl>
    <w:lvl w:ilvl="4" w:tplc="04090019" w:tentative="1">
      <w:start w:val="1"/>
      <w:numFmt w:val="ideographTraditional"/>
      <w:lvlText w:val="%5、"/>
      <w:lvlJc w:val="left"/>
      <w:pPr>
        <w:ind w:left="4241" w:hanging="480"/>
      </w:pPr>
    </w:lvl>
    <w:lvl w:ilvl="5" w:tplc="0409001B" w:tentative="1">
      <w:start w:val="1"/>
      <w:numFmt w:val="lowerRoman"/>
      <w:lvlText w:val="%6."/>
      <w:lvlJc w:val="right"/>
      <w:pPr>
        <w:ind w:left="4721" w:hanging="480"/>
      </w:pPr>
    </w:lvl>
    <w:lvl w:ilvl="6" w:tplc="0409000F" w:tentative="1">
      <w:start w:val="1"/>
      <w:numFmt w:val="decimal"/>
      <w:lvlText w:val="%7."/>
      <w:lvlJc w:val="left"/>
      <w:pPr>
        <w:ind w:left="5201" w:hanging="480"/>
      </w:pPr>
    </w:lvl>
    <w:lvl w:ilvl="7" w:tplc="04090019" w:tentative="1">
      <w:start w:val="1"/>
      <w:numFmt w:val="ideographTraditional"/>
      <w:lvlText w:val="%8、"/>
      <w:lvlJc w:val="left"/>
      <w:pPr>
        <w:ind w:left="5681" w:hanging="480"/>
      </w:pPr>
    </w:lvl>
    <w:lvl w:ilvl="8" w:tplc="0409001B" w:tentative="1">
      <w:start w:val="1"/>
      <w:numFmt w:val="lowerRoman"/>
      <w:lvlText w:val="%9."/>
      <w:lvlJc w:val="right"/>
      <w:pPr>
        <w:ind w:left="6161" w:hanging="480"/>
      </w:pPr>
    </w:lvl>
  </w:abstractNum>
  <w:abstractNum w:abstractNumId="13" w15:restartNumberingAfterBreak="0">
    <w:nsid w:val="449C4BD4"/>
    <w:multiLevelType w:val="hybridMultilevel"/>
    <w:tmpl w:val="F188B7CC"/>
    <w:lvl w:ilvl="0" w:tplc="0409000F">
      <w:start w:val="1"/>
      <w:numFmt w:val="decimal"/>
      <w:lvlText w:val="%1."/>
      <w:lvlJc w:val="left"/>
      <w:pPr>
        <w:tabs>
          <w:tab w:val="num" w:pos="2880"/>
        </w:tabs>
        <w:ind w:left="2880" w:hanging="480"/>
      </w:p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4" w15:restartNumberingAfterBreak="0">
    <w:nsid w:val="453D08FC"/>
    <w:multiLevelType w:val="hybridMultilevel"/>
    <w:tmpl w:val="4BDEE096"/>
    <w:lvl w:ilvl="0" w:tplc="C4208156">
      <w:start w:val="1"/>
      <w:numFmt w:val="decimal"/>
      <w:lvlText w:val="%1."/>
      <w:lvlJc w:val="left"/>
      <w:pPr>
        <w:ind w:left="360" w:hanging="360"/>
      </w:pPr>
      <w:rPr>
        <w:rFonts w:hint="default" w:ascii="PMingLiU" w:hAnsi="PMingLiU" w:eastAsia="PMingLiU"/>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A46971"/>
    <w:multiLevelType w:val="hybridMultilevel"/>
    <w:tmpl w:val="AD24AC18"/>
    <w:lvl w:ilvl="0" w:tplc="0409000F">
      <w:start w:val="1"/>
      <w:numFmt w:val="decimal"/>
      <w:lvlText w:val="%1."/>
      <w:lvlJc w:val="left"/>
      <w:pPr>
        <w:tabs>
          <w:tab w:val="num" w:pos="1440"/>
        </w:tabs>
        <w:ind w:left="1440" w:hanging="480"/>
      </w:p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6" w15:restartNumberingAfterBreak="0">
    <w:nsid w:val="51574EF4"/>
    <w:multiLevelType w:val="hybridMultilevel"/>
    <w:tmpl w:val="E6B89D5C"/>
    <w:lvl w:ilvl="0" w:tplc="C598EAA2">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49E695B"/>
    <w:multiLevelType w:val="hybridMultilevel"/>
    <w:tmpl w:val="15F6E0DA"/>
    <w:lvl w:ilvl="0" w:tplc="0409000D">
      <w:start w:val="1"/>
      <w:numFmt w:val="bullet"/>
      <w:lvlText w:val=""/>
      <w:lvlJc w:val="left"/>
      <w:pPr>
        <w:tabs>
          <w:tab w:val="num" w:pos="480"/>
        </w:tabs>
        <w:ind w:left="480" w:hanging="480"/>
      </w:pPr>
      <w:rPr>
        <w:rFonts w:hint="default" w:ascii="Wingdings" w:hAnsi="Wingding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8394DB6"/>
    <w:multiLevelType w:val="hybridMultilevel"/>
    <w:tmpl w:val="AF9CA5CC"/>
    <w:lvl w:ilvl="0" w:tplc="2CCE2B2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AF61E6"/>
    <w:multiLevelType w:val="hybridMultilevel"/>
    <w:tmpl w:val="B1020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8C668C"/>
    <w:multiLevelType w:val="hybridMultilevel"/>
    <w:tmpl w:val="C74E759E"/>
    <w:lvl w:ilvl="0" w:tplc="8DBCD8B2">
      <w:start w:val="1"/>
      <w:numFmt w:val="decimal"/>
      <w:lvlText w:val="%1."/>
      <w:lvlJc w:val="left"/>
      <w:pPr>
        <w:tabs>
          <w:tab w:val="num" w:pos="720"/>
        </w:tabs>
        <w:ind w:left="720" w:hanging="360"/>
      </w:pPr>
    </w:lvl>
    <w:lvl w:ilvl="1" w:tplc="C882D4D2" w:tentative="1">
      <w:start w:val="1"/>
      <w:numFmt w:val="decimal"/>
      <w:lvlText w:val="%2."/>
      <w:lvlJc w:val="left"/>
      <w:pPr>
        <w:tabs>
          <w:tab w:val="num" w:pos="1440"/>
        </w:tabs>
        <w:ind w:left="1440" w:hanging="360"/>
      </w:pPr>
    </w:lvl>
    <w:lvl w:ilvl="2" w:tplc="27AE9440" w:tentative="1">
      <w:start w:val="1"/>
      <w:numFmt w:val="decimal"/>
      <w:lvlText w:val="%3."/>
      <w:lvlJc w:val="left"/>
      <w:pPr>
        <w:tabs>
          <w:tab w:val="num" w:pos="2160"/>
        </w:tabs>
        <w:ind w:left="2160" w:hanging="360"/>
      </w:pPr>
    </w:lvl>
    <w:lvl w:ilvl="3" w:tplc="FCE0B922" w:tentative="1">
      <w:start w:val="1"/>
      <w:numFmt w:val="decimal"/>
      <w:lvlText w:val="%4."/>
      <w:lvlJc w:val="left"/>
      <w:pPr>
        <w:tabs>
          <w:tab w:val="num" w:pos="2880"/>
        </w:tabs>
        <w:ind w:left="2880" w:hanging="360"/>
      </w:pPr>
    </w:lvl>
    <w:lvl w:ilvl="4" w:tplc="D61C67AE" w:tentative="1">
      <w:start w:val="1"/>
      <w:numFmt w:val="decimal"/>
      <w:lvlText w:val="%5."/>
      <w:lvlJc w:val="left"/>
      <w:pPr>
        <w:tabs>
          <w:tab w:val="num" w:pos="3600"/>
        </w:tabs>
        <w:ind w:left="3600" w:hanging="360"/>
      </w:pPr>
    </w:lvl>
    <w:lvl w:ilvl="5" w:tplc="1CB849D2" w:tentative="1">
      <w:start w:val="1"/>
      <w:numFmt w:val="decimal"/>
      <w:lvlText w:val="%6."/>
      <w:lvlJc w:val="left"/>
      <w:pPr>
        <w:tabs>
          <w:tab w:val="num" w:pos="4320"/>
        </w:tabs>
        <w:ind w:left="4320" w:hanging="360"/>
      </w:pPr>
    </w:lvl>
    <w:lvl w:ilvl="6" w:tplc="59E8A83C" w:tentative="1">
      <w:start w:val="1"/>
      <w:numFmt w:val="decimal"/>
      <w:lvlText w:val="%7."/>
      <w:lvlJc w:val="left"/>
      <w:pPr>
        <w:tabs>
          <w:tab w:val="num" w:pos="5040"/>
        </w:tabs>
        <w:ind w:left="5040" w:hanging="360"/>
      </w:pPr>
    </w:lvl>
    <w:lvl w:ilvl="7" w:tplc="9880F594" w:tentative="1">
      <w:start w:val="1"/>
      <w:numFmt w:val="decimal"/>
      <w:lvlText w:val="%8."/>
      <w:lvlJc w:val="left"/>
      <w:pPr>
        <w:tabs>
          <w:tab w:val="num" w:pos="5760"/>
        </w:tabs>
        <w:ind w:left="5760" w:hanging="360"/>
      </w:pPr>
    </w:lvl>
    <w:lvl w:ilvl="8" w:tplc="F5C29F54" w:tentative="1">
      <w:start w:val="1"/>
      <w:numFmt w:val="decimal"/>
      <w:lvlText w:val="%9."/>
      <w:lvlJc w:val="left"/>
      <w:pPr>
        <w:tabs>
          <w:tab w:val="num" w:pos="6480"/>
        </w:tabs>
        <w:ind w:left="6480" w:hanging="360"/>
      </w:pPr>
    </w:lvl>
  </w:abstractNum>
  <w:abstractNum w:abstractNumId="21" w15:restartNumberingAfterBreak="0">
    <w:nsid w:val="5ABF10F4"/>
    <w:multiLevelType w:val="hybridMultilevel"/>
    <w:tmpl w:val="3008EAFA"/>
    <w:lvl w:ilvl="0" w:tplc="CE5AC8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B0929BB"/>
    <w:multiLevelType w:val="hybridMultilevel"/>
    <w:tmpl w:val="A016D3F6"/>
    <w:lvl w:ilvl="0" w:tplc="27FE9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C020B39"/>
    <w:multiLevelType w:val="hybridMultilevel"/>
    <w:tmpl w:val="C184652C"/>
    <w:lvl w:ilvl="0" w:tplc="AA72636C">
      <w:start w:val="1"/>
      <w:numFmt w:val="bullet"/>
      <w:lvlText w:val=""/>
      <w:lvlJc w:val="left"/>
      <w:pPr>
        <w:ind w:left="480" w:hanging="480"/>
      </w:pPr>
      <w:rPr>
        <w:rFonts w:hint="default" w:ascii="Wingdings" w:hAnsi="Wingdings"/>
        <w:sz w:val="24"/>
        <w:szCs w:val="24"/>
      </w:rPr>
    </w:lvl>
    <w:lvl w:ilvl="1" w:tplc="04090003" w:tentative="1">
      <w:start w:val="1"/>
      <w:numFmt w:val="bullet"/>
      <w:lvlText w:val=""/>
      <w:lvlJc w:val="left"/>
      <w:pPr>
        <w:ind w:left="960" w:hanging="480"/>
      </w:pPr>
      <w:rPr>
        <w:rFonts w:hint="default" w:ascii="Wingdings" w:hAnsi="Wingdings"/>
      </w:rPr>
    </w:lvl>
    <w:lvl w:ilvl="2" w:tplc="04090005" w:tentative="1">
      <w:start w:val="1"/>
      <w:numFmt w:val="bullet"/>
      <w:lvlText w:val=""/>
      <w:lvlJc w:val="left"/>
      <w:pPr>
        <w:ind w:left="1440" w:hanging="480"/>
      </w:pPr>
      <w:rPr>
        <w:rFonts w:hint="default" w:ascii="Wingdings" w:hAnsi="Wingdings"/>
      </w:rPr>
    </w:lvl>
    <w:lvl w:ilvl="3" w:tplc="04090001" w:tentative="1">
      <w:start w:val="1"/>
      <w:numFmt w:val="bullet"/>
      <w:lvlText w:val=""/>
      <w:lvlJc w:val="left"/>
      <w:pPr>
        <w:ind w:left="1920" w:hanging="480"/>
      </w:pPr>
      <w:rPr>
        <w:rFonts w:hint="default" w:ascii="Wingdings" w:hAnsi="Wingdings"/>
      </w:rPr>
    </w:lvl>
    <w:lvl w:ilvl="4" w:tplc="04090003" w:tentative="1">
      <w:start w:val="1"/>
      <w:numFmt w:val="bullet"/>
      <w:lvlText w:val=""/>
      <w:lvlJc w:val="left"/>
      <w:pPr>
        <w:ind w:left="2400" w:hanging="480"/>
      </w:pPr>
      <w:rPr>
        <w:rFonts w:hint="default" w:ascii="Wingdings" w:hAnsi="Wingdings"/>
      </w:rPr>
    </w:lvl>
    <w:lvl w:ilvl="5" w:tplc="04090005" w:tentative="1">
      <w:start w:val="1"/>
      <w:numFmt w:val="bullet"/>
      <w:lvlText w:val=""/>
      <w:lvlJc w:val="left"/>
      <w:pPr>
        <w:ind w:left="2880" w:hanging="480"/>
      </w:pPr>
      <w:rPr>
        <w:rFonts w:hint="default" w:ascii="Wingdings" w:hAnsi="Wingdings"/>
      </w:rPr>
    </w:lvl>
    <w:lvl w:ilvl="6" w:tplc="04090001" w:tentative="1">
      <w:start w:val="1"/>
      <w:numFmt w:val="bullet"/>
      <w:lvlText w:val=""/>
      <w:lvlJc w:val="left"/>
      <w:pPr>
        <w:ind w:left="3360" w:hanging="480"/>
      </w:pPr>
      <w:rPr>
        <w:rFonts w:hint="default" w:ascii="Wingdings" w:hAnsi="Wingdings"/>
      </w:rPr>
    </w:lvl>
    <w:lvl w:ilvl="7" w:tplc="04090003" w:tentative="1">
      <w:start w:val="1"/>
      <w:numFmt w:val="bullet"/>
      <w:lvlText w:val=""/>
      <w:lvlJc w:val="left"/>
      <w:pPr>
        <w:ind w:left="3840" w:hanging="480"/>
      </w:pPr>
      <w:rPr>
        <w:rFonts w:hint="default" w:ascii="Wingdings" w:hAnsi="Wingdings"/>
      </w:rPr>
    </w:lvl>
    <w:lvl w:ilvl="8" w:tplc="04090005" w:tentative="1">
      <w:start w:val="1"/>
      <w:numFmt w:val="bullet"/>
      <w:lvlText w:val=""/>
      <w:lvlJc w:val="left"/>
      <w:pPr>
        <w:ind w:left="4320" w:hanging="480"/>
      </w:pPr>
      <w:rPr>
        <w:rFonts w:hint="default" w:ascii="Wingdings" w:hAnsi="Wingdings"/>
      </w:rPr>
    </w:lvl>
  </w:abstractNum>
  <w:abstractNum w:abstractNumId="24" w15:restartNumberingAfterBreak="0">
    <w:nsid w:val="5EF351CA"/>
    <w:multiLevelType w:val="hybridMultilevel"/>
    <w:tmpl w:val="0B5E593A"/>
    <w:lvl w:ilvl="0" w:tplc="FFFFFFFF">
      <w:start w:val="1"/>
      <w:numFmt w:val="decimal"/>
      <w:lvlText w:val="%1."/>
      <w:lvlJc w:val="left"/>
      <w:pPr>
        <w:tabs>
          <w:tab w:val="num" w:pos="480"/>
        </w:tabs>
        <w:ind w:left="480" w:hanging="480"/>
      </w:p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5" w15:restartNumberingAfterBreak="0">
    <w:nsid w:val="5F2D0E15"/>
    <w:multiLevelType w:val="hybridMultilevel"/>
    <w:tmpl w:val="C9CC434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F83020C"/>
    <w:multiLevelType w:val="hybridMultilevel"/>
    <w:tmpl w:val="78FA72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FC833DB"/>
    <w:multiLevelType w:val="hybridMultilevel"/>
    <w:tmpl w:val="3CFE6CF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2A05239"/>
    <w:multiLevelType w:val="hybridMultilevel"/>
    <w:tmpl w:val="E3B2BA68"/>
    <w:lvl w:ilvl="0" w:tplc="CE5AC8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2BB7A9C"/>
    <w:multiLevelType w:val="hybridMultilevel"/>
    <w:tmpl w:val="114E5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20D5"/>
    <w:multiLevelType w:val="hybridMultilevel"/>
    <w:tmpl w:val="776CD7B4"/>
    <w:lvl w:ilvl="0" w:tplc="CE5AC8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9CA301A"/>
    <w:multiLevelType w:val="hybridMultilevel"/>
    <w:tmpl w:val="8048AEFE"/>
    <w:lvl w:ilvl="0" w:tplc="BF409656">
      <w:start w:val="1"/>
      <w:numFmt w:val="decimal"/>
      <w:lvlText w:val="%1."/>
      <w:lvlJc w:val="left"/>
      <w:pPr>
        <w:tabs>
          <w:tab w:val="num" w:pos="2880"/>
        </w:tabs>
        <w:ind w:left="2880" w:hanging="480"/>
      </w:pPr>
      <w:rPr>
        <w:rFonts w:hint="eastAsia"/>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71F2308"/>
    <w:multiLevelType w:val="hybridMultilevel"/>
    <w:tmpl w:val="517C8198"/>
    <w:lvl w:ilvl="0" w:tplc="04090001">
      <w:start w:val="1"/>
      <w:numFmt w:val="bullet"/>
      <w:lvlText w:val=""/>
      <w:lvlJc w:val="left"/>
      <w:pPr>
        <w:ind w:left="480" w:hanging="480"/>
      </w:pPr>
      <w:rPr>
        <w:rFonts w:hint="default" w:ascii="Wingdings" w:hAnsi="Wingdings"/>
      </w:rPr>
    </w:lvl>
    <w:lvl w:ilvl="1" w:tplc="04090003" w:tentative="1">
      <w:start w:val="1"/>
      <w:numFmt w:val="bullet"/>
      <w:lvlText w:val=""/>
      <w:lvlJc w:val="left"/>
      <w:pPr>
        <w:ind w:left="960" w:hanging="480"/>
      </w:pPr>
      <w:rPr>
        <w:rFonts w:hint="default" w:ascii="Wingdings" w:hAnsi="Wingdings"/>
      </w:rPr>
    </w:lvl>
    <w:lvl w:ilvl="2" w:tplc="04090005" w:tentative="1">
      <w:start w:val="1"/>
      <w:numFmt w:val="bullet"/>
      <w:lvlText w:val=""/>
      <w:lvlJc w:val="left"/>
      <w:pPr>
        <w:ind w:left="1440" w:hanging="480"/>
      </w:pPr>
      <w:rPr>
        <w:rFonts w:hint="default" w:ascii="Wingdings" w:hAnsi="Wingdings"/>
      </w:rPr>
    </w:lvl>
    <w:lvl w:ilvl="3" w:tplc="04090001" w:tentative="1">
      <w:start w:val="1"/>
      <w:numFmt w:val="bullet"/>
      <w:lvlText w:val=""/>
      <w:lvlJc w:val="left"/>
      <w:pPr>
        <w:ind w:left="1920" w:hanging="480"/>
      </w:pPr>
      <w:rPr>
        <w:rFonts w:hint="default" w:ascii="Wingdings" w:hAnsi="Wingdings"/>
      </w:rPr>
    </w:lvl>
    <w:lvl w:ilvl="4" w:tplc="04090003" w:tentative="1">
      <w:start w:val="1"/>
      <w:numFmt w:val="bullet"/>
      <w:lvlText w:val=""/>
      <w:lvlJc w:val="left"/>
      <w:pPr>
        <w:ind w:left="2400" w:hanging="480"/>
      </w:pPr>
      <w:rPr>
        <w:rFonts w:hint="default" w:ascii="Wingdings" w:hAnsi="Wingdings"/>
      </w:rPr>
    </w:lvl>
    <w:lvl w:ilvl="5" w:tplc="04090005" w:tentative="1">
      <w:start w:val="1"/>
      <w:numFmt w:val="bullet"/>
      <w:lvlText w:val=""/>
      <w:lvlJc w:val="left"/>
      <w:pPr>
        <w:ind w:left="2880" w:hanging="480"/>
      </w:pPr>
      <w:rPr>
        <w:rFonts w:hint="default" w:ascii="Wingdings" w:hAnsi="Wingdings"/>
      </w:rPr>
    </w:lvl>
    <w:lvl w:ilvl="6" w:tplc="04090001" w:tentative="1">
      <w:start w:val="1"/>
      <w:numFmt w:val="bullet"/>
      <w:lvlText w:val=""/>
      <w:lvlJc w:val="left"/>
      <w:pPr>
        <w:ind w:left="3360" w:hanging="480"/>
      </w:pPr>
      <w:rPr>
        <w:rFonts w:hint="default" w:ascii="Wingdings" w:hAnsi="Wingdings"/>
      </w:rPr>
    </w:lvl>
    <w:lvl w:ilvl="7" w:tplc="04090003" w:tentative="1">
      <w:start w:val="1"/>
      <w:numFmt w:val="bullet"/>
      <w:lvlText w:val=""/>
      <w:lvlJc w:val="left"/>
      <w:pPr>
        <w:ind w:left="3840" w:hanging="480"/>
      </w:pPr>
      <w:rPr>
        <w:rFonts w:hint="default" w:ascii="Wingdings" w:hAnsi="Wingdings"/>
      </w:rPr>
    </w:lvl>
    <w:lvl w:ilvl="8" w:tplc="04090005" w:tentative="1">
      <w:start w:val="1"/>
      <w:numFmt w:val="bullet"/>
      <w:lvlText w:val=""/>
      <w:lvlJc w:val="left"/>
      <w:pPr>
        <w:ind w:left="4320" w:hanging="480"/>
      </w:pPr>
      <w:rPr>
        <w:rFonts w:hint="default" w:ascii="Wingdings" w:hAnsi="Wingdings"/>
      </w:rPr>
    </w:lvl>
  </w:abstractNum>
  <w:abstractNum w:abstractNumId="33" w15:restartNumberingAfterBreak="0">
    <w:nsid w:val="7D992F72"/>
    <w:multiLevelType w:val="hybridMultilevel"/>
    <w:tmpl w:val="97D68A1C"/>
    <w:lvl w:ilvl="0" w:tplc="EDC67B06">
      <w:start w:val="1"/>
      <w:numFmt w:val="decimal"/>
      <w:lvlText w:val="%1."/>
      <w:lvlJc w:val="left"/>
      <w:pPr>
        <w:tabs>
          <w:tab w:val="num" w:pos="1440"/>
        </w:tabs>
        <w:ind w:left="1440" w:hanging="480"/>
      </w:pPr>
      <w:rPr>
        <w:rFonts w:ascii="Microsoft JhengHei" w:hAnsi="Microsoft JhengHei" w:eastAsia="Microsoft JhengHei"/>
        <w:b w:val="0"/>
        <w:sz w:val="24"/>
        <w:szCs w:val="24"/>
      </w:rPr>
    </w:lvl>
    <w:lvl w:ilvl="1" w:tplc="8FB0E4B0">
      <w:start w:val="4"/>
      <w:numFmt w:val="taiwaneseCountingThousand"/>
      <w:lvlText w:val="%2、"/>
      <w:lvlJc w:val="left"/>
      <w:pPr>
        <w:ind w:left="2160" w:hanging="720"/>
      </w:pPr>
      <w:rPr>
        <w:rFonts w:hint="default"/>
      </w:r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4" w15:restartNumberingAfterBreak="0">
    <w:nsid w:val="7E1D6797"/>
    <w:multiLevelType w:val="hybridMultilevel"/>
    <w:tmpl w:val="7BB404CE"/>
    <w:lvl w:ilvl="0" w:tplc="D7183C08">
      <w:start w:val="1"/>
      <w:numFmt w:val="bullet"/>
      <w:lvlText w:val="-"/>
      <w:lvlJc w:val="left"/>
      <w:pPr>
        <w:ind w:left="840" w:hanging="360"/>
      </w:pPr>
      <w:rPr>
        <w:rFonts w:hint="eastAsia" w:ascii="Microsoft JhengHei" w:hAnsi="Microsoft JhengHei" w:eastAsia="Microsoft JhengHei" w:cs="Times New Roman"/>
      </w:rPr>
    </w:lvl>
    <w:lvl w:ilvl="1" w:tplc="04090003" w:tentative="1">
      <w:start w:val="1"/>
      <w:numFmt w:val="bullet"/>
      <w:lvlText w:val="o"/>
      <w:lvlJc w:val="left"/>
      <w:pPr>
        <w:ind w:left="1560" w:hanging="360"/>
      </w:pPr>
      <w:rPr>
        <w:rFonts w:hint="default" w:ascii="Courier New" w:hAnsi="Courier New" w:cs="Courier New"/>
      </w:rPr>
    </w:lvl>
    <w:lvl w:ilvl="2" w:tplc="04090005" w:tentative="1">
      <w:start w:val="1"/>
      <w:numFmt w:val="bullet"/>
      <w:lvlText w:val=""/>
      <w:lvlJc w:val="left"/>
      <w:pPr>
        <w:ind w:left="2280" w:hanging="360"/>
      </w:pPr>
      <w:rPr>
        <w:rFonts w:hint="default" w:ascii="Wingdings" w:hAnsi="Wingdings"/>
      </w:rPr>
    </w:lvl>
    <w:lvl w:ilvl="3" w:tplc="04090001" w:tentative="1">
      <w:start w:val="1"/>
      <w:numFmt w:val="bullet"/>
      <w:lvlText w:val=""/>
      <w:lvlJc w:val="left"/>
      <w:pPr>
        <w:ind w:left="3000" w:hanging="360"/>
      </w:pPr>
      <w:rPr>
        <w:rFonts w:hint="default" w:ascii="Symbol" w:hAnsi="Symbol"/>
      </w:rPr>
    </w:lvl>
    <w:lvl w:ilvl="4" w:tplc="04090003" w:tentative="1">
      <w:start w:val="1"/>
      <w:numFmt w:val="bullet"/>
      <w:lvlText w:val="o"/>
      <w:lvlJc w:val="left"/>
      <w:pPr>
        <w:ind w:left="3720" w:hanging="360"/>
      </w:pPr>
      <w:rPr>
        <w:rFonts w:hint="default" w:ascii="Courier New" w:hAnsi="Courier New" w:cs="Courier New"/>
      </w:rPr>
    </w:lvl>
    <w:lvl w:ilvl="5" w:tplc="04090005" w:tentative="1">
      <w:start w:val="1"/>
      <w:numFmt w:val="bullet"/>
      <w:lvlText w:val=""/>
      <w:lvlJc w:val="left"/>
      <w:pPr>
        <w:ind w:left="4440" w:hanging="360"/>
      </w:pPr>
      <w:rPr>
        <w:rFonts w:hint="default" w:ascii="Wingdings" w:hAnsi="Wingdings"/>
      </w:rPr>
    </w:lvl>
    <w:lvl w:ilvl="6" w:tplc="04090001" w:tentative="1">
      <w:start w:val="1"/>
      <w:numFmt w:val="bullet"/>
      <w:lvlText w:val=""/>
      <w:lvlJc w:val="left"/>
      <w:pPr>
        <w:ind w:left="5160" w:hanging="360"/>
      </w:pPr>
      <w:rPr>
        <w:rFonts w:hint="default" w:ascii="Symbol" w:hAnsi="Symbol"/>
      </w:rPr>
    </w:lvl>
    <w:lvl w:ilvl="7" w:tplc="04090003" w:tentative="1">
      <w:start w:val="1"/>
      <w:numFmt w:val="bullet"/>
      <w:lvlText w:val="o"/>
      <w:lvlJc w:val="left"/>
      <w:pPr>
        <w:ind w:left="5880" w:hanging="360"/>
      </w:pPr>
      <w:rPr>
        <w:rFonts w:hint="default" w:ascii="Courier New" w:hAnsi="Courier New" w:cs="Courier New"/>
      </w:rPr>
    </w:lvl>
    <w:lvl w:ilvl="8" w:tplc="04090005" w:tentative="1">
      <w:start w:val="1"/>
      <w:numFmt w:val="bullet"/>
      <w:lvlText w:val=""/>
      <w:lvlJc w:val="left"/>
      <w:pPr>
        <w:ind w:left="6600" w:hanging="360"/>
      </w:pPr>
      <w:rPr>
        <w:rFonts w:hint="default" w:ascii="Wingdings" w:hAnsi="Wingdings"/>
      </w:rPr>
    </w:lvl>
  </w:abstractNum>
  <w:num w:numId="1" w16cid:durableId="761533024">
    <w:abstractNumId w:val="20"/>
  </w:num>
  <w:num w:numId="2" w16cid:durableId="671107015">
    <w:abstractNumId w:val="27"/>
  </w:num>
  <w:num w:numId="3" w16cid:durableId="1629311237">
    <w:abstractNumId w:val="28"/>
  </w:num>
  <w:num w:numId="4" w16cid:durableId="1810903429">
    <w:abstractNumId w:val="30"/>
  </w:num>
  <w:num w:numId="5" w16cid:durableId="1854412240">
    <w:abstractNumId w:val="21"/>
  </w:num>
  <w:num w:numId="6" w16cid:durableId="2069768134">
    <w:abstractNumId w:val="1"/>
  </w:num>
  <w:num w:numId="7" w16cid:durableId="430399145">
    <w:abstractNumId w:val="24"/>
  </w:num>
  <w:num w:numId="8" w16cid:durableId="1055658729">
    <w:abstractNumId w:val="11"/>
  </w:num>
  <w:num w:numId="9" w16cid:durableId="575045353">
    <w:abstractNumId w:val="5"/>
  </w:num>
  <w:num w:numId="10" w16cid:durableId="2054957326">
    <w:abstractNumId w:val="33"/>
  </w:num>
  <w:num w:numId="11" w16cid:durableId="832641091">
    <w:abstractNumId w:val="13"/>
  </w:num>
  <w:num w:numId="12" w16cid:durableId="1994604311">
    <w:abstractNumId w:val="10"/>
  </w:num>
  <w:num w:numId="13" w16cid:durableId="118840411">
    <w:abstractNumId w:val="17"/>
  </w:num>
  <w:num w:numId="14" w16cid:durableId="1645816717">
    <w:abstractNumId w:val="25"/>
  </w:num>
  <w:num w:numId="15" w16cid:durableId="142352896">
    <w:abstractNumId w:val="12"/>
  </w:num>
  <w:num w:numId="16" w16cid:durableId="458260179">
    <w:abstractNumId w:val="31"/>
  </w:num>
  <w:num w:numId="17" w16cid:durableId="1070925962">
    <w:abstractNumId w:val="9"/>
  </w:num>
  <w:num w:numId="18" w16cid:durableId="1178040940">
    <w:abstractNumId w:val="18"/>
  </w:num>
  <w:num w:numId="19" w16cid:durableId="1547251745">
    <w:abstractNumId w:val="16"/>
  </w:num>
  <w:num w:numId="20" w16cid:durableId="613177541">
    <w:abstractNumId w:val="8"/>
  </w:num>
  <w:num w:numId="21" w16cid:durableId="1322270348">
    <w:abstractNumId w:val="2"/>
  </w:num>
  <w:num w:numId="22" w16cid:durableId="1113130184">
    <w:abstractNumId w:val="14"/>
  </w:num>
  <w:num w:numId="23" w16cid:durableId="644897368">
    <w:abstractNumId w:val="26"/>
  </w:num>
  <w:num w:numId="24" w16cid:durableId="758137158">
    <w:abstractNumId w:val="15"/>
  </w:num>
  <w:num w:numId="25" w16cid:durableId="1373114374">
    <w:abstractNumId w:val="22"/>
  </w:num>
  <w:num w:numId="26" w16cid:durableId="34474427">
    <w:abstractNumId w:val="29"/>
  </w:num>
  <w:num w:numId="27" w16cid:durableId="581648213">
    <w:abstractNumId w:val="19"/>
  </w:num>
  <w:num w:numId="28" w16cid:durableId="1892375411">
    <w:abstractNumId w:val="3"/>
  </w:num>
  <w:num w:numId="29" w16cid:durableId="2050907795">
    <w:abstractNumId w:val="34"/>
  </w:num>
  <w:num w:numId="30" w16cid:durableId="1540892968">
    <w:abstractNumId w:val="7"/>
  </w:num>
  <w:num w:numId="31" w16cid:durableId="1074745553">
    <w:abstractNumId w:val="4"/>
  </w:num>
  <w:num w:numId="32" w16cid:durableId="222520280">
    <w:abstractNumId w:val="32"/>
  </w:num>
  <w:num w:numId="33" w16cid:durableId="92211275">
    <w:abstractNumId w:val="6"/>
  </w:num>
  <w:num w:numId="34" w16cid:durableId="574321483">
    <w:abstractNumId w:val="0"/>
  </w:num>
  <w:num w:numId="35" w16cid:durableId="76769705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480"/>
  <w:drawingGridHorizontalSpacing w:val="120"/>
  <w:drawingGridVerticalSpacing w:val="163"/>
  <w:displayHorizontalDrawingGridEvery w:val="0"/>
  <w:displayVerticalDrawingGridEvery w:val="2"/>
  <w:characterSpacingControl w:val="compressPunctuation"/>
  <w:hdrShapeDefaults>
    <o:shapedefaults v:ext="edit" spidmax="2052"/>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B6"/>
    <w:rsid w:val="000012CF"/>
    <w:rsid w:val="00003B37"/>
    <w:rsid w:val="00014A63"/>
    <w:rsid w:val="000158AF"/>
    <w:rsid w:val="00025FB6"/>
    <w:rsid w:val="00026DD7"/>
    <w:rsid w:val="0002707A"/>
    <w:rsid w:val="000279EB"/>
    <w:rsid w:val="00031E96"/>
    <w:rsid w:val="0003616C"/>
    <w:rsid w:val="00043BA1"/>
    <w:rsid w:val="0004765E"/>
    <w:rsid w:val="00050590"/>
    <w:rsid w:val="0005185D"/>
    <w:rsid w:val="000561E7"/>
    <w:rsid w:val="00070B10"/>
    <w:rsid w:val="00070D9E"/>
    <w:rsid w:val="00091558"/>
    <w:rsid w:val="000A06F8"/>
    <w:rsid w:val="000A43A1"/>
    <w:rsid w:val="000B426F"/>
    <w:rsid w:val="000B6267"/>
    <w:rsid w:val="000C43BF"/>
    <w:rsid w:val="000D5D07"/>
    <w:rsid w:val="000E013F"/>
    <w:rsid w:val="000E6588"/>
    <w:rsid w:val="000F0636"/>
    <w:rsid w:val="000F3730"/>
    <w:rsid w:val="000F594B"/>
    <w:rsid w:val="000F5FB8"/>
    <w:rsid w:val="000F6C0F"/>
    <w:rsid w:val="00100F80"/>
    <w:rsid w:val="00104FF1"/>
    <w:rsid w:val="0011317E"/>
    <w:rsid w:val="001242E5"/>
    <w:rsid w:val="00124DA0"/>
    <w:rsid w:val="0013054E"/>
    <w:rsid w:val="001314AD"/>
    <w:rsid w:val="001319E8"/>
    <w:rsid w:val="0013267D"/>
    <w:rsid w:val="001560C2"/>
    <w:rsid w:val="0016038D"/>
    <w:rsid w:val="0016128B"/>
    <w:rsid w:val="00161AEB"/>
    <w:rsid w:val="00165D82"/>
    <w:rsid w:val="00171AD7"/>
    <w:rsid w:val="00173D19"/>
    <w:rsid w:val="00176392"/>
    <w:rsid w:val="00176F70"/>
    <w:rsid w:val="00181433"/>
    <w:rsid w:val="00181D03"/>
    <w:rsid w:val="001859BD"/>
    <w:rsid w:val="00187C2E"/>
    <w:rsid w:val="0019121D"/>
    <w:rsid w:val="00193DA3"/>
    <w:rsid w:val="001A7BD0"/>
    <w:rsid w:val="001C1586"/>
    <w:rsid w:val="001C24D4"/>
    <w:rsid w:val="001D01B0"/>
    <w:rsid w:val="001F1BCF"/>
    <w:rsid w:val="001F2511"/>
    <w:rsid w:val="001F378B"/>
    <w:rsid w:val="00211159"/>
    <w:rsid w:val="00216D3C"/>
    <w:rsid w:val="00220F19"/>
    <w:rsid w:val="002254A3"/>
    <w:rsid w:val="00230779"/>
    <w:rsid w:val="00235A39"/>
    <w:rsid w:val="00236DE8"/>
    <w:rsid w:val="0024312D"/>
    <w:rsid w:val="002439E2"/>
    <w:rsid w:val="0024589F"/>
    <w:rsid w:val="00246E25"/>
    <w:rsid w:val="00266ED9"/>
    <w:rsid w:val="00270035"/>
    <w:rsid w:val="0027042D"/>
    <w:rsid w:val="00277EB0"/>
    <w:rsid w:val="00284250"/>
    <w:rsid w:val="00294820"/>
    <w:rsid w:val="00297CD1"/>
    <w:rsid w:val="00297FBD"/>
    <w:rsid w:val="002A1D9C"/>
    <w:rsid w:val="002B7118"/>
    <w:rsid w:val="002C4F15"/>
    <w:rsid w:val="002C7737"/>
    <w:rsid w:val="002D6775"/>
    <w:rsid w:val="002E22E9"/>
    <w:rsid w:val="002F40CF"/>
    <w:rsid w:val="00305440"/>
    <w:rsid w:val="003124DD"/>
    <w:rsid w:val="00323B9E"/>
    <w:rsid w:val="00323CAB"/>
    <w:rsid w:val="00324BB0"/>
    <w:rsid w:val="00324C2F"/>
    <w:rsid w:val="00330B04"/>
    <w:rsid w:val="00331ED1"/>
    <w:rsid w:val="0033214A"/>
    <w:rsid w:val="003321DE"/>
    <w:rsid w:val="00344C9C"/>
    <w:rsid w:val="00345982"/>
    <w:rsid w:val="00350FFD"/>
    <w:rsid w:val="003522B1"/>
    <w:rsid w:val="00367771"/>
    <w:rsid w:val="00374DE8"/>
    <w:rsid w:val="00386D35"/>
    <w:rsid w:val="00392E0F"/>
    <w:rsid w:val="003935F0"/>
    <w:rsid w:val="00396017"/>
    <w:rsid w:val="003A6366"/>
    <w:rsid w:val="003B0BD7"/>
    <w:rsid w:val="003B152E"/>
    <w:rsid w:val="003B1CD7"/>
    <w:rsid w:val="003B2176"/>
    <w:rsid w:val="003C2676"/>
    <w:rsid w:val="003C2A8A"/>
    <w:rsid w:val="003E51E9"/>
    <w:rsid w:val="003F2766"/>
    <w:rsid w:val="00404683"/>
    <w:rsid w:val="004104C1"/>
    <w:rsid w:val="004157A1"/>
    <w:rsid w:val="0041739F"/>
    <w:rsid w:val="00420826"/>
    <w:rsid w:val="00421861"/>
    <w:rsid w:val="004226EB"/>
    <w:rsid w:val="00422E41"/>
    <w:rsid w:val="004240D0"/>
    <w:rsid w:val="004312CD"/>
    <w:rsid w:val="0043493F"/>
    <w:rsid w:val="00446DD4"/>
    <w:rsid w:val="00460091"/>
    <w:rsid w:val="00461AFF"/>
    <w:rsid w:val="0046347D"/>
    <w:rsid w:val="00471C75"/>
    <w:rsid w:val="00476111"/>
    <w:rsid w:val="004775C3"/>
    <w:rsid w:val="00493F06"/>
    <w:rsid w:val="004A3AC5"/>
    <w:rsid w:val="004A661F"/>
    <w:rsid w:val="004B18B9"/>
    <w:rsid w:val="004B2EA2"/>
    <w:rsid w:val="004B61B1"/>
    <w:rsid w:val="004C2635"/>
    <w:rsid w:val="004D03E1"/>
    <w:rsid w:val="004D0C16"/>
    <w:rsid w:val="004E38F5"/>
    <w:rsid w:val="004F13C5"/>
    <w:rsid w:val="005017A2"/>
    <w:rsid w:val="00501AB3"/>
    <w:rsid w:val="0051154F"/>
    <w:rsid w:val="00511881"/>
    <w:rsid w:val="00517120"/>
    <w:rsid w:val="00520DAE"/>
    <w:rsid w:val="0052240B"/>
    <w:rsid w:val="00533223"/>
    <w:rsid w:val="00536626"/>
    <w:rsid w:val="00536EB7"/>
    <w:rsid w:val="005415FD"/>
    <w:rsid w:val="0054554A"/>
    <w:rsid w:val="00553A11"/>
    <w:rsid w:val="00556611"/>
    <w:rsid w:val="00562D4C"/>
    <w:rsid w:val="00563C8B"/>
    <w:rsid w:val="005644C7"/>
    <w:rsid w:val="00565065"/>
    <w:rsid w:val="005749E7"/>
    <w:rsid w:val="00575756"/>
    <w:rsid w:val="005779FB"/>
    <w:rsid w:val="00577B51"/>
    <w:rsid w:val="005834AC"/>
    <w:rsid w:val="00586B06"/>
    <w:rsid w:val="00587D89"/>
    <w:rsid w:val="005949C6"/>
    <w:rsid w:val="00594C74"/>
    <w:rsid w:val="005A738B"/>
    <w:rsid w:val="005C0F3F"/>
    <w:rsid w:val="005C58DB"/>
    <w:rsid w:val="005D7E00"/>
    <w:rsid w:val="005E1FB1"/>
    <w:rsid w:val="005E27CA"/>
    <w:rsid w:val="005E2B2B"/>
    <w:rsid w:val="005E56DC"/>
    <w:rsid w:val="005F35D2"/>
    <w:rsid w:val="005F5249"/>
    <w:rsid w:val="00603EA9"/>
    <w:rsid w:val="006052ED"/>
    <w:rsid w:val="00613A97"/>
    <w:rsid w:val="00615041"/>
    <w:rsid w:val="0061533B"/>
    <w:rsid w:val="00625405"/>
    <w:rsid w:val="006258E8"/>
    <w:rsid w:val="00626B02"/>
    <w:rsid w:val="006356D5"/>
    <w:rsid w:val="00662876"/>
    <w:rsid w:val="006634DF"/>
    <w:rsid w:val="00665201"/>
    <w:rsid w:val="00665AE5"/>
    <w:rsid w:val="006672F4"/>
    <w:rsid w:val="00670F91"/>
    <w:rsid w:val="00671CB5"/>
    <w:rsid w:val="00677659"/>
    <w:rsid w:val="006810F2"/>
    <w:rsid w:val="006A02AC"/>
    <w:rsid w:val="006D020A"/>
    <w:rsid w:val="006D3F80"/>
    <w:rsid w:val="006D639F"/>
    <w:rsid w:val="006D6858"/>
    <w:rsid w:val="006E3877"/>
    <w:rsid w:val="006E3F65"/>
    <w:rsid w:val="006F157F"/>
    <w:rsid w:val="006F40AA"/>
    <w:rsid w:val="006F5AC7"/>
    <w:rsid w:val="00706380"/>
    <w:rsid w:val="00707FBC"/>
    <w:rsid w:val="007130CB"/>
    <w:rsid w:val="007141F6"/>
    <w:rsid w:val="00716A65"/>
    <w:rsid w:val="00717C53"/>
    <w:rsid w:val="007421AE"/>
    <w:rsid w:val="00742F8C"/>
    <w:rsid w:val="0074531B"/>
    <w:rsid w:val="00746E83"/>
    <w:rsid w:val="00747374"/>
    <w:rsid w:val="00753EA7"/>
    <w:rsid w:val="0077178D"/>
    <w:rsid w:val="00773AE8"/>
    <w:rsid w:val="00776334"/>
    <w:rsid w:val="00791BA2"/>
    <w:rsid w:val="007934B6"/>
    <w:rsid w:val="00793EAA"/>
    <w:rsid w:val="007B47F3"/>
    <w:rsid w:val="007C5122"/>
    <w:rsid w:val="007D057B"/>
    <w:rsid w:val="007D1ECC"/>
    <w:rsid w:val="007D7A33"/>
    <w:rsid w:val="007D7AEB"/>
    <w:rsid w:val="007E4D62"/>
    <w:rsid w:val="007E58A7"/>
    <w:rsid w:val="007E7444"/>
    <w:rsid w:val="007E7981"/>
    <w:rsid w:val="007F2581"/>
    <w:rsid w:val="007F7736"/>
    <w:rsid w:val="00800CAB"/>
    <w:rsid w:val="0080134C"/>
    <w:rsid w:val="0080358C"/>
    <w:rsid w:val="00813038"/>
    <w:rsid w:val="0083458F"/>
    <w:rsid w:val="00837E86"/>
    <w:rsid w:val="00846541"/>
    <w:rsid w:val="00860716"/>
    <w:rsid w:val="008629F7"/>
    <w:rsid w:val="00864CE7"/>
    <w:rsid w:val="008662DC"/>
    <w:rsid w:val="008741D1"/>
    <w:rsid w:val="00885CAF"/>
    <w:rsid w:val="00885CBB"/>
    <w:rsid w:val="00893A6F"/>
    <w:rsid w:val="008A2BA9"/>
    <w:rsid w:val="008A5756"/>
    <w:rsid w:val="008A5E4D"/>
    <w:rsid w:val="008B6BFF"/>
    <w:rsid w:val="008C01E5"/>
    <w:rsid w:val="008C28D8"/>
    <w:rsid w:val="008C43AD"/>
    <w:rsid w:val="008D051A"/>
    <w:rsid w:val="008D1090"/>
    <w:rsid w:val="008D4816"/>
    <w:rsid w:val="008E0469"/>
    <w:rsid w:val="008E4190"/>
    <w:rsid w:val="008E551E"/>
    <w:rsid w:val="008F3506"/>
    <w:rsid w:val="008F6E96"/>
    <w:rsid w:val="008F7C88"/>
    <w:rsid w:val="00905305"/>
    <w:rsid w:val="00912516"/>
    <w:rsid w:val="00915C0E"/>
    <w:rsid w:val="00930243"/>
    <w:rsid w:val="0093038B"/>
    <w:rsid w:val="00952125"/>
    <w:rsid w:val="00954074"/>
    <w:rsid w:val="00967D7E"/>
    <w:rsid w:val="0097378F"/>
    <w:rsid w:val="00976E64"/>
    <w:rsid w:val="009873D9"/>
    <w:rsid w:val="0099103C"/>
    <w:rsid w:val="009949F3"/>
    <w:rsid w:val="009A196A"/>
    <w:rsid w:val="009B246A"/>
    <w:rsid w:val="009B4320"/>
    <w:rsid w:val="009E7FEF"/>
    <w:rsid w:val="009F5AE5"/>
    <w:rsid w:val="00A075FA"/>
    <w:rsid w:val="00A10770"/>
    <w:rsid w:val="00A21415"/>
    <w:rsid w:val="00A249A2"/>
    <w:rsid w:val="00A36367"/>
    <w:rsid w:val="00A402BE"/>
    <w:rsid w:val="00A42629"/>
    <w:rsid w:val="00A51223"/>
    <w:rsid w:val="00A66361"/>
    <w:rsid w:val="00A72DD8"/>
    <w:rsid w:val="00A944A0"/>
    <w:rsid w:val="00A962B0"/>
    <w:rsid w:val="00AA09B6"/>
    <w:rsid w:val="00AA1AA1"/>
    <w:rsid w:val="00AA5DB2"/>
    <w:rsid w:val="00AB0040"/>
    <w:rsid w:val="00AB22C0"/>
    <w:rsid w:val="00AB4E6B"/>
    <w:rsid w:val="00AB5D5E"/>
    <w:rsid w:val="00AC70CE"/>
    <w:rsid w:val="00AD1B7F"/>
    <w:rsid w:val="00AD39B3"/>
    <w:rsid w:val="00AD3EDA"/>
    <w:rsid w:val="00AD4BD4"/>
    <w:rsid w:val="00AE4D7A"/>
    <w:rsid w:val="00AF4CC8"/>
    <w:rsid w:val="00AF6351"/>
    <w:rsid w:val="00AF6F8F"/>
    <w:rsid w:val="00B02ABE"/>
    <w:rsid w:val="00B06A42"/>
    <w:rsid w:val="00B14B36"/>
    <w:rsid w:val="00B16C74"/>
    <w:rsid w:val="00B22624"/>
    <w:rsid w:val="00B256FF"/>
    <w:rsid w:val="00B340BB"/>
    <w:rsid w:val="00B44377"/>
    <w:rsid w:val="00B4700D"/>
    <w:rsid w:val="00B50C4F"/>
    <w:rsid w:val="00B514C8"/>
    <w:rsid w:val="00B524E7"/>
    <w:rsid w:val="00B5548A"/>
    <w:rsid w:val="00B61774"/>
    <w:rsid w:val="00B67573"/>
    <w:rsid w:val="00B71571"/>
    <w:rsid w:val="00B77740"/>
    <w:rsid w:val="00B813D6"/>
    <w:rsid w:val="00B8243E"/>
    <w:rsid w:val="00B83C99"/>
    <w:rsid w:val="00B85286"/>
    <w:rsid w:val="00B94E78"/>
    <w:rsid w:val="00B96CDA"/>
    <w:rsid w:val="00BA418B"/>
    <w:rsid w:val="00BA5594"/>
    <w:rsid w:val="00BA5B11"/>
    <w:rsid w:val="00BC04F2"/>
    <w:rsid w:val="00BC515B"/>
    <w:rsid w:val="00BD37CB"/>
    <w:rsid w:val="00BD6F95"/>
    <w:rsid w:val="00BD701A"/>
    <w:rsid w:val="00BE1035"/>
    <w:rsid w:val="00BE6F8E"/>
    <w:rsid w:val="00BF131C"/>
    <w:rsid w:val="00C0019F"/>
    <w:rsid w:val="00C00430"/>
    <w:rsid w:val="00C03239"/>
    <w:rsid w:val="00C133F9"/>
    <w:rsid w:val="00C1431C"/>
    <w:rsid w:val="00C25830"/>
    <w:rsid w:val="00C32740"/>
    <w:rsid w:val="00C42E88"/>
    <w:rsid w:val="00C43190"/>
    <w:rsid w:val="00C5223F"/>
    <w:rsid w:val="00C641E4"/>
    <w:rsid w:val="00C6559B"/>
    <w:rsid w:val="00C66D28"/>
    <w:rsid w:val="00C7002F"/>
    <w:rsid w:val="00C70CCC"/>
    <w:rsid w:val="00C82F55"/>
    <w:rsid w:val="00C92730"/>
    <w:rsid w:val="00C97618"/>
    <w:rsid w:val="00CA3C6F"/>
    <w:rsid w:val="00CB42B4"/>
    <w:rsid w:val="00CB4CE9"/>
    <w:rsid w:val="00CC357C"/>
    <w:rsid w:val="00CC4047"/>
    <w:rsid w:val="00CD03AC"/>
    <w:rsid w:val="00CE0CE8"/>
    <w:rsid w:val="00CF10F1"/>
    <w:rsid w:val="00CF133A"/>
    <w:rsid w:val="00CF7B33"/>
    <w:rsid w:val="00D01363"/>
    <w:rsid w:val="00D0742E"/>
    <w:rsid w:val="00D105BE"/>
    <w:rsid w:val="00D1262E"/>
    <w:rsid w:val="00D150F8"/>
    <w:rsid w:val="00D24BE2"/>
    <w:rsid w:val="00D26408"/>
    <w:rsid w:val="00D32A22"/>
    <w:rsid w:val="00D41A18"/>
    <w:rsid w:val="00D420F7"/>
    <w:rsid w:val="00D433CB"/>
    <w:rsid w:val="00D46C96"/>
    <w:rsid w:val="00D46CE7"/>
    <w:rsid w:val="00D5058E"/>
    <w:rsid w:val="00D53801"/>
    <w:rsid w:val="00D57B5F"/>
    <w:rsid w:val="00D6134A"/>
    <w:rsid w:val="00D62998"/>
    <w:rsid w:val="00D64D94"/>
    <w:rsid w:val="00D66341"/>
    <w:rsid w:val="00D7124A"/>
    <w:rsid w:val="00D82E5A"/>
    <w:rsid w:val="00D8469A"/>
    <w:rsid w:val="00D877E5"/>
    <w:rsid w:val="00D905A4"/>
    <w:rsid w:val="00D919F2"/>
    <w:rsid w:val="00D92BEF"/>
    <w:rsid w:val="00DA73AE"/>
    <w:rsid w:val="00DB29FB"/>
    <w:rsid w:val="00DC0971"/>
    <w:rsid w:val="00DC2F28"/>
    <w:rsid w:val="00DC4DA8"/>
    <w:rsid w:val="00DC65A9"/>
    <w:rsid w:val="00DC6BE6"/>
    <w:rsid w:val="00DD52A1"/>
    <w:rsid w:val="00DD76DC"/>
    <w:rsid w:val="00DE0A43"/>
    <w:rsid w:val="00DE4BF3"/>
    <w:rsid w:val="00DE7240"/>
    <w:rsid w:val="00DF385A"/>
    <w:rsid w:val="00DF521C"/>
    <w:rsid w:val="00E008F9"/>
    <w:rsid w:val="00E03FAE"/>
    <w:rsid w:val="00E0474F"/>
    <w:rsid w:val="00E07FE9"/>
    <w:rsid w:val="00E15521"/>
    <w:rsid w:val="00E1663B"/>
    <w:rsid w:val="00E23031"/>
    <w:rsid w:val="00E25C0B"/>
    <w:rsid w:val="00E30A55"/>
    <w:rsid w:val="00E35A3E"/>
    <w:rsid w:val="00E35EB2"/>
    <w:rsid w:val="00E52879"/>
    <w:rsid w:val="00E56884"/>
    <w:rsid w:val="00E66A56"/>
    <w:rsid w:val="00E821A2"/>
    <w:rsid w:val="00E837C1"/>
    <w:rsid w:val="00E9120F"/>
    <w:rsid w:val="00E95ED3"/>
    <w:rsid w:val="00EA3129"/>
    <w:rsid w:val="00EB2F01"/>
    <w:rsid w:val="00EB4CD3"/>
    <w:rsid w:val="00EC6A57"/>
    <w:rsid w:val="00ED6885"/>
    <w:rsid w:val="00EE154F"/>
    <w:rsid w:val="00EE1861"/>
    <w:rsid w:val="00EE5284"/>
    <w:rsid w:val="00EE7A78"/>
    <w:rsid w:val="00EF549B"/>
    <w:rsid w:val="00F0223A"/>
    <w:rsid w:val="00F11AB5"/>
    <w:rsid w:val="00F149BD"/>
    <w:rsid w:val="00F22206"/>
    <w:rsid w:val="00F26AF6"/>
    <w:rsid w:val="00F3669F"/>
    <w:rsid w:val="00F36D62"/>
    <w:rsid w:val="00F37C7F"/>
    <w:rsid w:val="00F4060C"/>
    <w:rsid w:val="00F44119"/>
    <w:rsid w:val="00F518EF"/>
    <w:rsid w:val="00F7362A"/>
    <w:rsid w:val="00F84705"/>
    <w:rsid w:val="00F9150C"/>
    <w:rsid w:val="00F9289A"/>
    <w:rsid w:val="00F932A5"/>
    <w:rsid w:val="00F9550E"/>
    <w:rsid w:val="00FA2925"/>
    <w:rsid w:val="00FB3E6C"/>
    <w:rsid w:val="00FC0F33"/>
    <w:rsid w:val="00FC23D1"/>
    <w:rsid w:val="00FC6801"/>
    <w:rsid w:val="00FE4611"/>
    <w:rsid w:val="00FF5C19"/>
    <w:rsid w:val="11664F8B"/>
    <w:rsid w:val="13763184"/>
    <w:rsid w:val="2891B6C7"/>
    <w:rsid w:val="42AB6938"/>
    <w:rsid w:val="4E353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118E8E2"/>
  <w15:chartTrackingRefBased/>
  <w15:docId w15:val="{9AE75EE9-C3D2-4DBA-B532-CD8F29EEF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PMingLiU"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List Bullet" w:uiPriority="10"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0" w:default="1">
    <w:name w:val="Normal"/>
    <w:qFormat/>
    <w:pPr>
      <w:widowControl w:val="0"/>
    </w:pPr>
    <w:rPr>
      <w:kern w:val="2"/>
      <w:sz w:val="24"/>
      <w:szCs w:val="24"/>
    </w:rPr>
  </w:style>
  <w:style w:type="paragraph" w:styleId="1">
    <w:name w:val="heading 1"/>
    <w:basedOn w:val="a0"/>
    <w:next w:val="a0"/>
    <w:link w:val="10"/>
    <w:qFormat/>
    <w:rsid w:val="0016128B"/>
    <w:pPr>
      <w:keepNext/>
      <w:keepLines/>
      <w:spacing w:before="240"/>
      <w:outlineLvl w:val="0"/>
    </w:pPr>
    <w:rPr>
      <w:rFonts w:asciiTheme="majorHAnsi" w:hAnsiTheme="majorHAnsi" w:eastAsiaTheme="majorEastAsia" w:cstheme="majorBidi"/>
      <w:color w:val="0F4761" w:themeColor="accent1" w:themeShade="BF"/>
      <w:sz w:val="32"/>
      <w:szCs w:val="32"/>
    </w:rPr>
  </w:style>
  <w:style w:type="paragraph" w:styleId="5">
    <w:name w:val="heading 5"/>
    <w:basedOn w:val="a0"/>
    <w:next w:val="a0"/>
    <w:link w:val="50"/>
    <w:semiHidden/>
    <w:unhideWhenUsed/>
    <w:qFormat/>
    <w:rsid w:val="00235A39"/>
    <w:pPr>
      <w:keepNext/>
      <w:keepLines/>
      <w:spacing w:before="40"/>
      <w:outlineLvl w:val="4"/>
    </w:pPr>
    <w:rPr>
      <w:rFonts w:asciiTheme="majorHAnsi" w:hAnsiTheme="majorHAnsi" w:eastAsiaTheme="majorEastAsia" w:cstheme="majorBidi"/>
      <w:color w:val="0F4761" w:themeColor="accent1" w:themeShade="BF"/>
    </w:rPr>
  </w:style>
  <w:style w:type="character" w:styleId="a1" w:default="1">
    <w:name w:val="Default Paragraph Font"/>
    <w:uiPriority w:val="1"/>
    <w:unhideWhenUsed/>
  </w:style>
  <w:style w:type="table" w:styleId="a2" w:default="1">
    <w:name w:val="Normal Table"/>
    <w:uiPriority w:val="99"/>
    <w:semiHidden/>
    <w:unhideWhenUsed/>
    <w:tblPr>
      <w:tblInd w:w="0" w:type="dxa"/>
      <w:tblCellMar>
        <w:top w:w="0" w:type="dxa"/>
        <w:left w:w="108" w:type="dxa"/>
        <w:bottom w:w="0" w:type="dxa"/>
        <w:right w:w="108" w:type="dxa"/>
      </w:tblCellMar>
    </w:tblPr>
  </w:style>
  <w:style w:type="numbering" w:styleId="a3" w:default="1">
    <w:name w:val="No List"/>
    <w:uiPriority w:val="99"/>
    <w:semiHidden/>
    <w:unhideWhenUsed/>
  </w:style>
  <w:style w:type="paragraph" w:styleId="a4">
    <w:name w:val="caption"/>
    <w:basedOn w:val="a0"/>
    <w:next w:val="a0"/>
    <w:qFormat/>
    <w:pPr>
      <w:adjustRightInd w:val="0"/>
      <w:spacing w:before="120" w:after="120" w:line="360" w:lineRule="atLeast"/>
      <w:textAlignment w:val="baseline"/>
    </w:pPr>
    <w:rPr>
      <w:kern w:val="0"/>
      <w:sz w:val="20"/>
      <w:szCs w:val="20"/>
    </w:rPr>
  </w:style>
  <w:style w:type="paragraph" w:styleId="a5">
    <w:name w:val="footer"/>
    <w:basedOn w:val="a0"/>
    <w:pPr>
      <w:tabs>
        <w:tab w:val="center" w:pos="4153"/>
        <w:tab w:val="right" w:pos="8306"/>
      </w:tabs>
      <w:adjustRightInd w:val="0"/>
      <w:spacing w:line="360" w:lineRule="atLeast"/>
      <w:textAlignment w:val="baseline"/>
    </w:pPr>
    <w:rPr>
      <w:kern w:val="0"/>
      <w:sz w:val="20"/>
      <w:szCs w:val="20"/>
    </w:rPr>
  </w:style>
  <w:style w:type="character" w:styleId="a6">
    <w:name w:val="Strong"/>
    <w:qFormat/>
    <w:rPr>
      <w:b/>
      <w:bCs/>
    </w:rPr>
  </w:style>
  <w:style w:type="paragraph" w:styleId="a7">
    <w:name w:val="header"/>
    <w:basedOn w:val="a0"/>
    <w:pPr>
      <w:tabs>
        <w:tab w:val="center" w:pos="4153"/>
        <w:tab w:val="right" w:pos="8306"/>
      </w:tabs>
      <w:snapToGrid w:val="0"/>
    </w:pPr>
    <w:rPr>
      <w:sz w:val="20"/>
      <w:szCs w:val="20"/>
    </w:rPr>
  </w:style>
  <w:style w:type="character" w:styleId="a8">
    <w:name w:val="page number"/>
    <w:basedOn w:val="a1"/>
  </w:style>
  <w:style w:type="character" w:styleId="a9">
    <w:name w:val="Hyperlink"/>
    <w:rPr>
      <w:color w:val="0000FF"/>
      <w:u w:val="single"/>
    </w:rPr>
  </w:style>
  <w:style w:type="character" w:styleId="aa">
    <w:name w:val="FollowedHyperlink"/>
    <w:rPr>
      <w:color w:val="800080"/>
      <w:u w:val="single"/>
    </w:rPr>
  </w:style>
  <w:style w:type="paragraph" w:styleId="ab">
    <w:name w:val="List Paragraph"/>
    <w:basedOn w:val="a0"/>
    <w:uiPriority w:val="34"/>
    <w:qFormat/>
    <w:rsid w:val="006D3F80"/>
    <w:pPr>
      <w:ind w:left="480" w:leftChars="200"/>
    </w:pPr>
  </w:style>
  <w:style w:type="character" w:styleId="frm" w:customStyle="1">
    <w:name w:val="frm"/>
    <w:rsid w:val="001319E8"/>
  </w:style>
  <w:style w:type="character" w:styleId="10" w:customStyle="1">
    <w:name w:val="標題 1 字元"/>
    <w:basedOn w:val="a1"/>
    <w:link w:val="1"/>
    <w:rsid w:val="0016128B"/>
    <w:rPr>
      <w:rFonts w:asciiTheme="majorHAnsi" w:hAnsiTheme="majorHAnsi" w:eastAsiaTheme="majorEastAsia" w:cstheme="majorBidi"/>
      <w:color w:val="0F4761" w:themeColor="accent1" w:themeShade="BF"/>
      <w:kern w:val="2"/>
      <w:sz w:val="32"/>
      <w:szCs w:val="32"/>
    </w:rPr>
  </w:style>
  <w:style w:type="character" w:styleId="ac">
    <w:name w:val="Unresolved Mention"/>
    <w:basedOn w:val="a1"/>
    <w:uiPriority w:val="99"/>
    <w:semiHidden/>
    <w:unhideWhenUsed/>
    <w:rsid w:val="00A36367"/>
    <w:rPr>
      <w:color w:val="605E5C"/>
      <w:shd w:val="clear" w:color="auto" w:fill="E1DFDD"/>
    </w:rPr>
  </w:style>
  <w:style w:type="character" w:styleId="50" w:customStyle="1">
    <w:name w:val="標題 5 字元"/>
    <w:basedOn w:val="a1"/>
    <w:link w:val="5"/>
    <w:semiHidden/>
    <w:rsid w:val="00235A39"/>
    <w:rPr>
      <w:rFonts w:asciiTheme="majorHAnsi" w:hAnsiTheme="majorHAnsi" w:eastAsiaTheme="majorEastAsia" w:cstheme="majorBidi"/>
      <w:color w:val="0F4761" w:themeColor="accent1" w:themeShade="BF"/>
      <w:kern w:val="2"/>
      <w:sz w:val="24"/>
      <w:szCs w:val="24"/>
    </w:rPr>
  </w:style>
  <w:style w:type="table" w:styleId="ad">
    <w:name w:val="Table Grid"/>
    <w:basedOn w:val="a2"/>
    <w:rsid w:val="005E27C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
    <w:name w:val="List Bullet"/>
    <w:basedOn w:val="a0"/>
    <w:uiPriority w:val="10"/>
    <w:unhideWhenUsed/>
    <w:qFormat/>
    <w:rsid w:val="005D7E00"/>
    <w:pPr>
      <w:widowControl/>
      <w:numPr>
        <w:numId w:val="34"/>
      </w:numPr>
      <w:tabs>
        <w:tab w:val="clear" w:pos="361"/>
        <w:tab w:val="num" w:pos="720"/>
      </w:tabs>
      <w:spacing w:before="120" w:after="200" w:line="264" w:lineRule="auto"/>
      <w:ind w:left="720" w:leftChars="0" w:firstLineChars="0"/>
    </w:pPr>
    <w:rPr>
      <w:rFonts w:ascii="Microsoft JhengHei UI" w:hAnsi="Microsoft JhengHei UI" w:eastAsia="Microsoft JhengHei UI"/>
      <w:color w:val="595959"/>
      <w:spacing w:val="-6"/>
      <w:kern w:val="0"/>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0499">
      <w:bodyDiv w:val="1"/>
      <w:marLeft w:val="0"/>
      <w:marRight w:val="0"/>
      <w:marTop w:val="0"/>
      <w:marBottom w:val="0"/>
      <w:divBdr>
        <w:top w:val="none" w:sz="0" w:space="0" w:color="auto"/>
        <w:left w:val="none" w:sz="0" w:space="0" w:color="auto"/>
        <w:bottom w:val="none" w:sz="0" w:space="0" w:color="auto"/>
        <w:right w:val="none" w:sz="0" w:space="0" w:color="auto"/>
      </w:divBdr>
    </w:div>
    <w:div w:id="174153720">
      <w:bodyDiv w:val="1"/>
      <w:marLeft w:val="0"/>
      <w:marRight w:val="0"/>
      <w:marTop w:val="0"/>
      <w:marBottom w:val="0"/>
      <w:divBdr>
        <w:top w:val="none" w:sz="0" w:space="0" w:color="auto"/>
        <w:left w:val="none" w:sz="0" w:space="0" w:color="auto"/>
        <w:bottom w:val="none" w:sz="0" w:space="0" w:color="auto"/>
        <w:right w:val="none" w:sz="0" w:space="0" w:color="auto"/>
      </w:divBdr>
    </w:div>
    <w:div w:id="347289758">
      <w:bodyDiv w:val="1"/>
      <w:marLeft w:val="0"/>
      <w:marRight w:val="0"/>
      <w:marTop w:val="0"/>
      <w:marBottom w:val="0"/>
      <w:divBdr>
        <w:top w:val="none" w:sz="0" w:space="0" w:color="auto"/>
        <w:left w:val="none" w:sz="0" w:space="0" w:color="auto"/>
        <w:bottom w:val="none" w:sz="0" w:space="0" w:color="auto"/>
        <w:right w:val="none" w:sz="0" w:space="0" w:color="auto"/>
      </w:divBdr>
    </w:div>
    <w:div w:id="348995592">
      <w:bodyDiv w:val="1"/>
      <w:marLeft w:val="0"/>
      <w:marRight w:val="0"/>
      <w:marTop w:val="0"/>
      <w:marBottom w:val="0"/>
      <w:divBdr>
        <w:top w:val="none" w:sz="0" w:space="0" w:color="auto"/>
        <w:left w:val="none" w:sz="0" w:space="0" w:color="auto"/>
        <w:bottom w:val="none" w:sz="0" w:space="0" w:color="auto"/>
        <w:right w:val="none" w:sz="0" w:space="0" w:color="auto"/>
      </w:divBdr>
    </w:div>
    <w:div w:id="831875369">
      <w:bodyDiv w:val="1"/>
      <w:marLeft w:val="0"/>
      <w:marRight w:val="0"/>
      <w:marTop w:val="0"/>
      <w:marBottom w:val="0"/>
      <w:divBdr>
        <w:top w:val="none" w:sz="0" w:space="0" w:color="auto"/>
        <w:left w:val="none" w:sz="0" w:space="0" w:color="auto"/>
        <w:bottom w:val="none" w:sz="0" w:space="0" w:color="auto"/>
        <w:right w:val="none" w:sz="0" w:space="0" w:color="auto"/>
      </w:divBdr>
    </w:div>
    <w:div w:id="1090128459">
      <w:bodyDiv w:val="1"/>
      <w:marLeft w:val="0"/>
      <w:marRight w:val="0"/>
      <w:marTop w:val="0"/>
      <w:marBottom w:val="0"/>
      <w:divBdr>
        <w:top w:val="none" w:sz="0" w:space="0" w:color="auto"/>
        <w:left w:val="none" w:sz="0" w:space="0" w:color="auto"/>
        <w:bottom w:val="none" w:sz="0" w:space="0" w:color="auto"/>
        <w:right w:val="none" w:sz="0" w:space="0" w:color="auto"/>
      </w:divBdr>
    </w:div>
    <w:div w:id="1312835096">
      <w:bodyDiv w:val="1"/>
      <w:marLeft w:val="0"/>
      <w:marRight w:val="0"/>
      <w:marTop w:val="0"/>
      <w:marBottom w:val="0"/>
      <w:divBdr>
        <w:top w:val="none" w:sz="0" w:space="0" w:color="auto"/>
        <w:left w:val="none" w:sz="0" w:space="0" w:color="auto"/>
        <w:bottom w:val="none" w:sz="0" w:space="0" w:color="auto"/>
        <w:right w:val="none" w:sz="0" w:space="0" w:color="auto"/>
      </w:divBdr>
    </w:div>
    <w:div w:id="1540823239">
      <w:bodyDiv w:val="1"/>
      <w:marLeft w:val="0"/>
      <w:marRight w:val="0"/>
      <w:marTop w:val="0"/>
      <w:marBottom w:val="0"/>
      <w:divBdr>
        <w:top w:val="none" w:sz="0" w:space="0" w:color="auto"/>
        <w:left w:val="none" w:sz="0" w:space="0" w:color="auto"/>
        <w:bottom w:val="none" w:sz="0" w:space="0" w:color="auto"/>
        <w:right w:val="none" w:sz="0" w:space="0" w:color="auto"/>
      </w:divBdr>
    </w:div>
    <w:div w:id="1633634624">
      <w:bodyDiv w:val="1"/>
      <w:marLeft w:val="0"/>
      <w:marRight w:val="0"/>
      <w:marTop w:val="0"/>
      <w:marBottom w:val="0"/>
      <w:divBdr>
        <w:top w:val="none" w:sz="0" w:space="0" w:color="auto"/>
        <w:left w:val="none" w:sz="0" w:space="0" w:color="auto"/>
        <w:bottom w:val="none" w:sz="0" w:space="0" w:color="auto"/>
        <w:right w:val="none" w:sz="0" w:space="0" w:color="auto"/>
      </w:divBdr>
    </w:div>
    <w:div w:id="1682471676">
      <w:bodyDiv w:val="1"/>
      <w:marLeft w:val="0"/>
      <w:marRight w:val="0"/>
      <w:marTop w:val="0"/>
      <w:marBottom w:val="0"/>
      <w:divBdr>
        <w:top w:val="none" w:sz="0" w:space="0" w:color="auto"/>
        <w:left w:val="none" w:sz="0" w:space="0" w:color="auto"/>
        <w:bottom w:val="none" w:sz="0" w:space="0" w:color="auto"/>
        <w:right w:val="none" w:sz="0" w:space="0" w:color="auto"/>
      </w:divBdr>
    </w:div>
    <w:div w:id="1683362506">
      <w:bodyDiv w:val="1"/>
      <w:marLeft w:val="0"/>
      <w:marRight w:val="0"/>
      <w:marTop w:val="0"/>
      <w:marBottom w:val="0"/>
      <w:divBdr>
        <w:top w:val="none" w:sz="0" w:space="0" w:color="auto"/>
        <w:left w:val="none" w:sz="0" w:space="0" w:color="auto"/>
        <w:bottom w:val="none" w:sz="0" w:space="0" w:color="auto"/>
        <w:right w:val="none" w:sz="0" w:space="0" w:color="auto"/>
      </w:divBdr>
    </w:div>
    <w:div w:id="1765684502">
      <w:bodyDiv w:val="1"/>
      <w:marLeft w:val="0"/>
      <w:marRight w:val="0"/>
      <w:marTop w:val="0"/>
      <w:marBottom w:val="0"/>
      <w:divBdr>
        <w:top w:val="none" w:sz="0" w:space="0" w:color="auto"/>
        <w:left w:val="none" w:sz="0" w:space="0" w:color="auto"/>
        <w:bottom w:val="none" w:sz="0" w:space="0" w:color="auto"/>
        <w:right w:val="none" w:sz="0" w:space="0" w:color="auto"/>
      </w:divBdr>
    </w:div>
    <w:div w:id="1928608313">
      <w:bodyDiv w:val="1"/>
      <w:marLeft w:val="0"/>
      <w:marRight w:val="0"/>
      <w:marTop w:val="0"/>
      <w:marBottom w:val="0"/>
      <w:divBdr>
        <w:top w:val="none" w:sz="0" w:space="0" w:color="auto"/>
        <w:left w:val="none" w:sz="0" w:space="0" w:color="auto"/>
        <w:bottom w:val="none" w:sz="0" w:space="0" w:color="auto"/>
        <w:right w:val="none" w:sz="0" w:space="0" w:color="auto"/>
      </w:divBdr>
    </w:div>
  </w:divs>
  <w:encoding w:val="big5"/>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image" Target="media/image6.jpeg" Id="rId13" /><Relationship Type="http://schemas.openxmlformats.org/officeDocument/2006/relationships/footer" Target="footer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5.png" Id="rId12" /><Relationship Type="http://schemas.openxmlformats.org/officeDocument/2006/relationships/header" Target="header1.xml" Id="rId17" /><Relationship Type="http://schemas.openxmlformats.org/officeDocument/2006/relationships/numbering" Target="numbering.xml" Id="rId2" /><Relationship Type="http://schemas.openxmlformats.org/officeDocument/2006/relationships/hyperlink" Target="https://en.wikipedia.org/wiki/Remote_camera"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4.png" Id="rId11" /><Relationship Type="http://schemas.openxmlformats.org/officeDocument/2006/relationships/webSettings" Target="webSettings.xml" Id="rId5" /><Relationship Type="http://schemas.openxmlformats.org/officeDocument/2006/relationships/hyperlink" Target="https://docs.ultralytics.com/models/yolov4/" TargetMode="External" Id="rId15" /><Relationship Type="http://schemas.openxmlformats.org/officeDocument/2006/relationships/image" Target="media/image3.png" Id="rId10" /><Relationship Type="http://schemas.openxmlformats.org/officeDocument/2006/relationships/fontTable" Target="fontTable.xml" Id="rId19"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yperlink" Target="https://github.com/AlexeyAB/darknet" TargetMode="External" Id="rId14"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79767-8A2E-41BA-8FC3-D671143E47A5}">
  <ds:schemaRefs>
    <ds:schemaRef ds:uri="http://schemas.openxmlformats.org/officeDocument/2006/bibliography"/>
  </ds:schemaRefs>
</ds:datastoreItem>
</file>

<file path=docMetadata/LabelInfo.xml><?xml version="1.0" encoding="utf-8"?>
<clbl:labelList xmlns:clbl="http://schemas.microsoft.com/office/2020/mipLabelMetadata">
  <clbl:label id="{7213c5ea-5c5e-45b6-b98d-1126a10448f6}" enabled="0" method="" siteId="{7213c5ea-5c5e-45b6-b98d-1126a10448f6}"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iholtek</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dc:title>
  <dc:subject/>
  <dc:creator>dj</dc:creator>
  <keywords/>
  <lastModifiedBy>Guest User</lastModifiedBy>
  <revision>7</revision>
  <lastPrinted>2025-06-14T10:34:00.0000000Z</lastPrinted>
  <dcterms:created xsi:type="dcterms:W3CDTF">2025-06-14T10:34:00.0000000Z</dcterms:created>
  <dcterms:modified xsi:type="dcterms:W3CDTF">2025-06-16T01:00:02.3491302Z</dcterms:modified>
</coreProperties>
</file>